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77777777"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73602882" w14:textId="575748D1"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ED5DD9" w:rsidRPr="006B32D8">
        <w:rPr>
          <w:rFonts w:ascii="Arial" w:hAnsi="Arial" w:cs="Arial"/>
        </w:rPr>
        <w:t>Dz. U. z 2021 r. poz. 1129, 1598 oraz 2269</w:t>
      </w:r>
      <w:r w:rsidRPr="006B32D8">
        <w:rPr>
          <w:rFonts w:ascii="Arial" w:hAnsi="Arial" w:cs="Arial"/>
        </w:rPr>
        <w:t xml:space="preserve">) – dalej p.z.p.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5009669D" w14:textId="77777777" w:rsidR="005A2778" w:rsidRDefault="005A2778" w:rsidP="005A2778">
      <w:pPr>
        <w:tabs>
          <w:tab w:val="center" w:pos="4536"/>
          <w:tab w:val="left" w:pos="6945"/>
        </w:tabs>
        <w:spacing w:before="40"/>
        <w:jc w:val="center"/>
        <w:rPr>
          <w:rFonts w:ascii="Arial" w:hAnsi="Arial" w:cs="Arial"/>
          <w:b/>
        </w:rPr>
      </w:pPr>
    </w:p>
    <w:p w14:paraId="0AA3F577" w14:textId="70AA4397" w:rsidR="005A2778" w:rsidRPr="005A2778" w:rsidRDefault="005A2778" w:rsidP="005A2778">
      <w:pPr>
        <w:tabs>
          <w:tab w:val="center" w:pos="4536"/>
          <w:tab w:val="left" w:pos="6945"/>
        </w:tabs>
        <w:spacing w:before="40"/>
        <w:jc w:val="center"/>
        <w:rPr>
          <w:rFonts w:ascii="Arial" w:hAnsi="Arial" w:cs="Arial"/>
          <w:b/>
        </w:rPr>
      </w:pPr>
      <w:r>
        <w:rPr>
          <w:rFonts w:ascii="Arial" w:hAnsi="Arial" w:cs="Arial"/>
          <w:b/>
        </w:rPr>
        <w:t>„</w:t>
      </w:r>
      <w:bookmarkStart w:id="0" w:name="_Hlk107907679"/>
      <w:r w:rsidRPr="005A2778">
        <w:rPr>
          <w:rFonts w:ascii="Arial" w:hAnsi="Arial" w:cs="Arial"/>
          <w:b/>
        </w:rPr>
        <w:t xml:space="preserve">Remont drogi powiatowej nr 2350C Rudunek – Niestronno – Dąbrowa  </w:t>
      </w:r>
    </w:p>
    <w:p w14:paraId="4F0C9B8A" w14:textId="77777777" w:rsidR="005A2778" w:rsidRPr="005A2778" w:rsidRDefault="005A2778" w:rsidP="005A2778">
      <w:pPr>
        <w:tabs>
          <w:tab w:val="center" w:pos="4536"/>
          <w:tab w:val="left" w:pos="6945"/>
        </w:tabs>
        <w:spacing w:before="40"/>
        <w:jc w:val="center"/>
        <w:rPr>
          <w:rFonts w:ascii="Arial" w:hAnsi="Arial" w:cs="Arial"/>
          <w:b/>
        </w:rPr>
      </w:pPr>
      <w:r w:rsidRPr="005A2778">
        <w:rPr>
          <w:rFonts w:ascii="Arial" w:hAnsi="Arial" w:cs="Arial"/>
          <w:b/>
        </w:rPr>
        <w:t>na odcinku od Niestronna do Parlina od km 12+315 do km 19+265</w:t>
      </w:r>
    </w:p>
    <w:p w14:paraId="31B7D7A6" w14:textId="09A8E8A4" w:rsidR="005A2778" w:rsidRPr="005A2778" w:rsidRDefault="005A2778" w:rsidP="005A2778">
      <w:pPr>
        <w:tabs>
          <w:tab w:val="center" w:pos="4536"/>
          <w:tab w:val="left" w:pos="6945"/>
        </w:tabs>
        <w:spacing w:before="40" w:line="360" w:lineRule="auto"/>
        <w:jc w:val="center"/>
        <w:rPr>
          <w:rFonts w:ascii="Arial" w:hAnsi="Arial" w:cs="Arial"/>
          <w:b/>
        </w:rPr>
      </w:pPr>
      <w:r w:rsidRPr="005A2778">
        <w:rPr>
          <w:rFonts w:ascii="Arial" w:hAnsi="Arial" w:cs="Arial"/>
          <w:b/>
        </w:rPr>
        <w:t>na długości 6,950 km</w:t>
      </w:r>
      <w:bookmarkEnd w:id="0"/>
      <w:r>
        <w:rPr>
          <w:rFonts w:ascii="Arial" w:hAnsi="Arial" w:cs="Arial"/>
          <w:b/>
        </w:rPr>
        <w:t>”</w:t>
      </w:r>
    </w:p>
    <w:p w14:paraId="677D3E69" w14:textId="1490899B"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37F13E62"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1D14D0" w:rsidRPr="001D14D0">
        <w:rPr>
          <w:rFonts w:ascii="Arial" w:hAnsi="Arial" w:cs="Arial"/>
          <w:caps/>
        </w:rPr>
        <w:t>ZDP.11.272.</w:t>
      </w:r>
      <w:r w:rsidR="00B2569E">
        <w:rPr>
          <w:rFonts w:ascii="Arial" w:hAnsi="Arial" w:cs="Arial"/>
          <w:caps/>
        </w:rPr>
        <w:t>5</w:t>
      </w:r>
      <w:r w:rsidR="001D14D0" w:rsidRPr="001D14D0">
        <w:rPr>
          <w:rFonts w:ascii="Arial" w:hAnsi="Arial" w:cs="Arial"/>
          <w:caps/>
        </w:rPr>
        <w:t>.2022</w:t>
      </w:r>
      <w:bookmarkEnd w:id="1"/>
    </w:p>
    <w:p w14:paraId="0551D4F3" w14:textId="06812585"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253021">
        <w:rPr>
          <w:rFonts w:ascii="Arial" w:hAnsi="Arial" w:cs="Arial"/>
        </w:rPr>
        <w:t>2</w:t>
      </w:r>
      <w:r w:rsidR="00CE7C78">
        <w:rPr>
          <w:rFonts w:ascii="Arial" w:hAnsi="Arial" w:cs="Arial"/>
        </w:rPr>
        <w:t>6</w:t>
      </w:r>
      <w:r w:rsidR="00853527" w:rsidRPr="00726E5A">
        <w:rPr>
          <w:rFonts w:ascii="Arial" w:hAnsi="Arial" w:cs="Arial"/>
        </w:rPr>
        <w:t>.</w:t>
      </w:r>
      <w:r w:rsidR="001D14D0">
        <w:rPr>
          <w:rFonts w:ascii="Arial" w:hAnsi="Arial" w:cs="Arial"/>
        </w:rPr>
        <w:t>0</w:t>
      </w:r>
      <w:r w:rsidR="005A2778">
        <w:rPr>
          <w:rFonts w:ascii="Arial" w:hAnsi="Arial" w:cs="Arial"/>
        </w:rPr>
        <w:t>7</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79210647" w:rsidR="008C5047" w:rsidRPr="002E291A" w:rsidRDefault="00A52982" w:rsidP="00A02389">
      <w:pPr>
        <w:tabs>
          <w:tab w:val="left" w:pos="540"/>
        </w:tabs>
        <w:spacing w:line="360" w:lineRule="auto"/>
        <w:rPr>
          <w:rFonts w:ascii="Arial" w:hAnsi="Arial" w:cs="Arial"/>
          <w:color w:val="FF0000"/>
        </w:rPr>
      </w:pPr>
      <w:hyperlink r:id="rId8" w:history="1">
        <w:r w:rsidR="001E2C78" w:rsidRPr="001E2C78">
          <w:rPr>
            <w:rStyle w:val="Hipercze"/>
            <w:rFonts w:ascii="Arial" w:hAnsi="Arial" w:cs="Arial"/>
            <w:color w:val="auto"/>
          </w:rPr>
          <w:t>https://platformazakupowa.pl/pn/zdpmogilno</w:t>
        </w:r>
      </w:hyperlink>
      <w:r w:rsidR="001E2C78" w:rsidRPr="001E2C78">
        <w:rPr>
          <w:rFonts w:ascii="Arial" w:hAnsi="Arial" w:cs="Arial"/>
        </w:rPr>
        <w:t xml:space="preserve"> </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76413530"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Pzp oraz Open Nexus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 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7777777"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 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743D0DF1" w14:textId="1D0DE6F9" w:rsidR="00377BCD" w:rsidRPr="00977900" w:rsidRDefault="001A5A3B" w:rsidP="00977900">
      <w:pPr>
        <w:numPr>
          <w:ilvl w:val="0"/>
          <w:numId w:val="38"/>
        </w:numPr>
        <w:spacing w:line="360" w:lineRule="auto"/>
        <w:ind w:left="284" w:right="7" w:hanging="284"/>
        <w:rPr>
          <w:rFonts w:ascii="Arial" w:hAnsi="Arial" w:cs="Arial"/>
        </w:rPr>
      </w:pPr>
      <w:r w:rsidRPr="00DB4234">
        <w:rPr>
          <w:rFonts w:ascii="Arial" w:hAnsi="Arial" w:cs="Arial"/>
        </w:rPr>
        <w:t>Przedmiotem zamówienia jest</w:t>
      </w:r>
      <w:r w:rsidR="00BB5A44" w:rsidRPr="00DB4234">
        <w:rPr>
          <w:rFonts w:ascii="Arial" w:hAnsi="Arial" w:cs="Arial"/>
          <w:bCs/>
        </w:rPr>
        <w:t xml:space="preserve"> </w:t>
      </w:r>
      <w:r w:rsidR="00977900">
        <w:rPr>
          <w:rFonts w:ascii="Arial" w:hAnsi="Arial" w:cs="Arial"/>
          <w:bCs/>
        </w:rPr>
        <w:t>remont drogi powiatowej nr 2</w:t>
      </w:r>
      <w:r w:rsidR="00B2569E">
        <w:rPr>
          <w:rFonts w:ascii="Arial" w:hAnsi="Arial" w:cs="Arial"/>
          <w:bCs/>
        </w:rPr>
        <w:t>350</w:t>
      </w:r>
      <w:r w:rsidR="00977900">
        <w:rPr>
          <w:rFonts w:ascii="Arial" w:hAnsi="Arial" w:cs="Arial"/>
          <w:bCs/>
        </w:rPr>
        <w:t xml:space="preserve">C </w:t>
      </w:r>
      <w:r w:rsidR="00B2569E">
        <w:rPr>
          <w:rFonts w:ascii="Arial" w:hAnsi="Arial" w:cs="Arial"/>
          <w:bCs/>
        </w:rPr>
        <w:t>R</w:t>
      </w:r>
      <w:r w:rsidR="00F0112B">
        <w:rPr>
          <w:rFonts w:ascii="Arial" w:hAnsi="Arial" w:cs="Arial"/>
          <w:bCs/>
        </w:rPr>
        <w:t>u</w:t>
      </w:r>
      <w:r w:rsidR="00B2569E">
        <w:rPr>
          <w:rFonts w:ascii="Arial" w:hAnsi="Arial" w:cs="Arial"/>
          <w:bCs/>
        </w:rPr>
        <w:t xml:space="preserve">dunek - </w:t>
      </w:r>
      <w:r w:rsidR="00977900">
        <w:rPr>
          <w:rFonts w:ascii="Arial" w:hAnsi="Arial" w:cs="Arial"/>
          <w:bCs/>
        </w:rPr>
        <w:t xml:space="preserve">Niestronno – </w:t>
      </w:r>
      <w:r w:rsidR="00B2569E">
        <w:rPr>
          <w:rFonts w:ascii="Arial" w:hAnsi="Arial" w:cs="Arial"/>
          <w:bCs/>
        </w:rPr>
        <w:t>Dąbrowa</w:t>
      </w:r>
      <w:r w:rsidR="00977900">
        <w:rPr>
          <w:rFonts w:ascii="Arial" w:hAnsi="Arial" w:cs="Arial"/>
          <w:bCs/>
        </w:rPr>
        <w:t xml:space="preserve"> na odcinku od </w:t>
      </w:r>
      <w:r w:rsidR="00B2569E">
        <w:rPr>
          <w:rFonts w:ascii="Arial" w:hAnsi="Arial" w:cs="Arial"/>
          <w:bCs/>
        </w:rPr>
        <w:t xml:space="preserve">Niestronna do Parlina od </w:t>
      </w:r>
      <w:r w:rsidR="00977900">
        <w:rPr>
          <w:rFonts w:ascii="Arial" w:hAnsi="Arial" w:cs="Arial"/>
          <w:bCs/>
        </w:rPr>
        <w:t xml:space="preserve">km </w:t>
      </w:r>
      <w:r w:rsidR="00B2569E">
        <w:rPr>
          <w:rFonts w:ascii="Arial" w:hAnsi="Arial" w:cs="Arial"/>
          <w:bCs/>
        </w:rPr>
        <w:t>12</w:t>
      </w:r>
      <w:r w:rsidR="00977900">
        <w:rPr>
          <w:rFonts w:ascii="Arial" w:hAnsi="Arial" w:cs="Arial"/>
          <w:bCs/>
        </w:rPr>
        <w:t>+</w:t>
      </w:r>
      <w:r w:rsidR="00B2569E">
        <w:rPr>
          <w:rFonts w:ascii="Arial" w:hAnsi="Arial" w:cs="Arial"/>
          <w:bCs/>
        </w:rPr>
        <w:t>315 do km 19+265 na długości 6,950 km.</w:t>
      </w:r>
      <w:r w:rsidR="00977900">
        <w:rPr>
          <w:rFonts w:ascii="Arial" w:hAnsi="Arial" w:cs="Arial"/>
          <w:bCs/>
        </w:rPr>
        <w:t xml:space="preserve"> Remont drogi powiatowej zlokalizowany jest w</w:t>
      </w:r>
      <w:r w:rsidR="008D7035">
        <w:rPr>
          <w:rFonts w:ascii="Arial" w:hAnsi="Arial" w:cs="Arial"/>
          <w:bCs/>
        </w:rPr>
        <w:t> </w:t>
      </w:r>
      <w:r w:rsidR="00977900">
        <w:rPr>
          <w:rFonts w:ascii="Arial" w:hAnsi="Arial" w:cs="Arial"/>
          <w:bCs/>
        </w:rPr>
        <w:t>pasie dr</w:t>
      </w:r>
      <w:r w:rsidR="001E2C78">
        <w:rPr>
          <w:rFonts w:ascii="Arial" w:hAnsi="Arial" w:cs="Arial"/>
          <w:bCs/>
        </w:rPr>
        <w:t>ogowym na działce numer 258; 293; obręb Niestronno, gmina Mogilno; 88; 43; 151/2; 71; 195 obręb Parlinek; 90; 13/2; 18; 77 obręb Parlin, gmina Dąbrowa</w:t>
      </w:r>
      <w:r w:rsidR="00977900">
        <w:rPr>
          <w:rFonts w:ascii="Arial" w:hAnsi="Arial" w:cs="Arial"/>
          <w:bCs/>
        </w:rPr>
        <w:t xml:space="preserve"> gmina Mogilno, powiat mogileński, woj. Kujawsko – pomorskie.</w:t>
      </w:r>
    </w:p>
    <w:p w14:paraId="0DC0CE56" w14:textId="1375B598" w:rsidR="00977900" w:rsidRDefault="00977900" w:rsidP="00977900">
      <w:pPr>
        <w:spacing w:line="360" w:lineRule="auto"/>
        <w:ind w:left="284" w:right="7"/>
        <w:rPr>
          <w:rFonts w:ascii="Arial" w:hAnsi="Arial" w:cs="Arial"/>
          <w:bCs/>
        </w:rPr>
      </w:pPr>
      <w:r>
        <w:rPr>
          <w:rFonts w:ascii="Arial" w:hAnsi="Arial" w:cs="Arial"/>
          <w:bCs/>
        </w:rPr>
        <w:t>Remont polegać będzie na oczyszczeniu, ścięciu zawyżonych poboczy, wykonaniu nakładki z betonu asfaltowego, regulacji skrzyżowań i zjazdów.</w:t>
      </w:r>
    </w:p>
    <w:p w14:paraId="25C43BEC" w14:textId="14AB6311" w:rsidR="00977900" w:rsidRDefault="00977900" w:rsidP="00977900">
      <w:pPr>
        <w:spacing w:line="360" w:lineRule="auto"/>
        <w:ind w:left="284" w:right="7"/>
        <w:rPr>
          <w:rFonts w:ascii="Arial" w:hAnsi="Arial" w:cs="Arial"/>
          <w:bCs/>
        </w:rPr>
      </w:pPr>
      <w:r>
        <w:rPr>
          <w:rFonts w:ascii="Arial" w:hAnsi="Arial" w:cs="Arial"/>
          <w:bCs/>
        </w:rPr>
        <w:t>Całość zadania będzie przeprowadzona w istniejącym rozgraniczeniu pasa drogowego.</w:t>
      </w:r>
    </w:p>
    <w:p w14:paraId="0E042CFD" w14:textId="48746C91" w:rsidR="00977900" w:rsidRPr="00DB4234" w:rsidRDefault="00977900" w:rsidP="00977900">
      <w:pPr>
        <w:spacing w:line="360" w:lineRule="auto"/>
        <w:ind w:left="284" w:right="7"/>
        <w:rPr>
          <w:rFonts w:ascii="Arial" w:hAnsi="Arial" w:cs="Arial"/>
        </w:rPr>
      </w:pPr>
      <w:r>
        <w:rPr>
          <w:rFonts w:ascii="Arial" w:hAnsi="Arial" w:cs="Arial"/>
          <w:bCs/>
        </w:rPr>
        <w:lastRenderedPageBreak/>
        <w:t xml:space="preserve">Szczegółowy opis przedmiotu zamówienia znajduje się w Załączniku nr </w:t>
      </w:r>
      <w:r w:rsidR="00F524DC">
        <w:rPr>
          <w:rFonts w:ascii="Arial" w:hAnsi="Arial" w:cs="Arial"/>
          <w:bCs/>
        </w:rPr>
        <w:t>4</w:t>
      </w:r>
      <w:r>
        <w:rPr>
          <w:rFonts w:ascii="Arial" w:hAnsi="Arial" w:cs="Arial"/>
          <w:bCs/>
        </w:rPr>
        <w:t xml:space="preserve"> do SWZ – Dokumentacja projektowa.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7298538" w14:textId="765F3315" w:rsidR="0063733F" w:rsidRPr="00DB4234" w:rsidRDefault="00EA469F" w:rsidP="00605B91">
      <w:pPr>
        <w:pStyle w:val="Style18"/>
        <w:widowControl/>
        <w:spacing w:before="5" w:line="276" w:lineRule="auto"/>
        <w:ind w:left="567" w:firstLine="0"/>
        <w:rPr>
          <w:rFonts w:ascii="Arial" w:hAnsi="Arial" w:cs="Arial"/>
          <w:b/>
        </w:rPr>
      </w:pPr>
      <w:r w:rsidRPr="00EA469F">
        <w:rPr>
          <w:rFonts w:ascii="Arial" w:hAnsi="Arial" w:cs="Arial"/>
          <w:b/>
        </w:rPr>
        <w:t>452331</w:t>
      </w:r>
      <w:r w:rsidR="00111578">
        <w:rPr>
          <w:rFonts w:ascii="Arial" w:hAnsi="Arial" w:cs="Arial"/>
          <w:b/>
        </w:rPr>
        <w:t>42</w:t>
      </w:r>
      <w:r w:rsidRPr="00EA469F">
        <w:rPr>
          <w:rFonts w:ascii="Arial" w:hAnsi="Arial" w:cs="Arial"/>
          <w:b/>
        </w:rPr>
        <w:t>-</w:t>
      </w:r>
      <w:r w:rsidR="00111578">
        <w:rPr>
          <w:rFonts w:ascii="Arial" w:hAnsi="Arial" w:cs="Arial"/>
          <w:b/>
        </w:rPr>
        <w:t>6</w:t>
      </w:r>
      <w:r w:rsidRPr="00EA469F">
        <w:rPr>
          <w:rFonts w:ascii="Arial" w:hAnsi="Arial" w:cs="Arial"/>
          <w:b/>
        </w:rPr>
        <w:t xml:space="preserve"> - roboty </w:t>
      </w:r>
      <w:r w:rsidR="00111578">
        <w:rPr>
          <w:rFonts w:ascii="Arial" w:hAnsi="Arial" w:cs="Arial"/>
          <w:b/>
        </w:rPr>
        <w:t>w zakresie naprawy dróg</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3B959A7D" w14:textId="449B43AC" w:rsidR="009C7CBF" w:rsidRPr="00DB4234"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Niniejsze zamówienie nie zostało podzielone na części. Podział zamówienia na 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Pr>
          <w:rFonts w:ascii="Arial" w:hAnsi="Arial" w:cs="Arial"/>
        </w:rPr>
        <w:t>.</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00681A5E"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11578">
        <w:rPr>
          <w:rFonts w:ascii="Arial" w:hAnsi="Arial" w:cs="Arial"/>
          <w:sz w:val="24"/>
          <w:szCs w:val="24"/>
        </w:rPr>
        <w:t>11</w:t>
      </w:r>
      <w:r w:rsidR="00C24332" w:rsidRPr="00605B91">
        <w:rPr>
          <w:rFonts w:ascii="Arial" w:hAnsi="Arial" w:cs="Arial"/>
          <w:sz w:val="24"/>
          <w:szCs w:val="24"/>
        </w:rPr>
        <w:t xml:space="preserve"> miesi</w:t>
      </w:r>
      <w:r w:rsidR="00111578">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 z</w:t>
      </w:r>
      <w:r w:rsidR="003D7942">
        <w:rPr>
          <w:rFonts w:ascii="Arial" w:hAnsi="Arial" w:cs="Arial"/>
          <w:sz w:val="24"/>
          <w:szCs w:val="24"/>
        </w:rPr>
        <w:t> </w:t>
      </w:r>
      <w:r w:rsidR="00334729">
        <w:rPr>
          <w:rFonts w:ascii="Arial" w:hAnsi="Arial" w:cs="Arial"/>
          <w:sz w:val="24"/>
          <w:szCs w:val="24"/>
        </w:rPr>
        <w:t xml:space="preserve">zastrzeżeniem, iż odbiór </w:t>
      </w:r>
      <w:r w:rsidR="003D7942">
        <w:rPr>
          <w:rFonts w:ascii="Arial" w:hAnsi="Arial" w:cs="Arial"/>
          <w:sz w:val="24"/>
          <w:szCs w:val="24"/>
        </w:rPr>
        <w:t xml:space="preserve">ostateczny </w:t>
      </w:r>
      <w:r w:rsidR="00334729">
        <w:rPr>
          <w:rFonts w:ascii="Arial" w:hAnsi="Arial" w:cs="Arial"/>
          <w:sz w:val="24"/>
          <w:szCs w:val="24"/>
        </w:rPr>
        <w:t>robót odbędzie się nie wcześniej niż 2</w:t>
      </w:r>
      <w:r w:rsidR="003D7942">
        <w:rPr>
          <w:rFonts w:ascii="Arial" w:hAnsi="Arial" w:cs="Arial"/>
          <w:sz w:val="24"/>
          <w:szCs w:val="24"/>
        </w:rPr>
        <w:t> </w:t>
      </w:r>
      <w:r w:rsidR="00334729">
        <w:rPr>
          <w:rFonts w:ascii="Arial" w:hAnsi="Arial" w:cs="Arial"/>
          <w:sz w:val="24"/>
          <w:szCs w:val="24"/>
        </w:rPr>
        <w:t>stycznia 2023 r.</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158B7B7" w14:textId="74035E92" w:rsidR="00367103" w:rsidRPr="00367103" w:rsidRDefault="00367103" w:rsidP="00367103">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użytkowaniem mienia oraz szkody wynikające z niewykonania lub nienależytego wykonania zobowiązania (o.c. deliktowa i kontraktowa) na sumę gwarancyjną min. 500 000  zł.</w:t>
      </w:r>
    </w:p>
    <w:p w14:paraId="4D635889" w14:textId="7674E0C8" w:rsidR="00067044" w:rsidRPr="002F32B9" w:rsidRDefault="00367103" w:rsidP="00367103">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283057BB" w14:textId="627B350C" w:rsidR="00D50140" w:rsidRPr="00DC2AB8" w:rsidRDefault="00DC2AB8" w:rsidP="00DC2AB8">
      <w:pPr>
        <w:pStyle w:val="Akapitzlist"/>
        <w:spacing w:after="11" w:line="360" w:lineRule="auto"/>
        <w:ind w:left="1134" w:right="10"/>
        <w:rPr>
          <w:rFonts w:ascii="Arial" w:hAnsi="Arial" w:cs="Arial"/>
        </w:rPr>
      </w:pPr>
      <w:r w:rsidRPr="00DC2AB8">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 przebudowę, rozbudowę, remont drogi o</w:t>
      </w:r>
      <w:r w:rsidR="007D34DA">
        <w:rPr>
          <w:rFonts w:ascii="Arial" w:hAnsi="Arial" w:cs="Arial"/>
        </w:rPr>
        <w:t> </w:t>
      </w:r>
      <w:r w:rsidRPr="00DC2AB8">
        <w:rPr>
          <w:rFonts w:ascii="Arial" w:hAnsi="Arial" w:cs="Arial"/>
        </w:rPr>
        <w:t xml:space="preserve">wartości przynajmniej </w:t>
      </w:r>
      <w:r w:rsidR="00111578">
        <w:rPr>
          <w:rFonts w:ascii="Arial" w:hAnsi="Arial" w:cs="Arial"/>
        </w:rPr>
        <w:t>3</w:t>
      </w:r>
      <w:r w:rsidRPr="00DC2AB8">
        <w:rPr>
          <w:rFonts w:ascii="Arial" w:hAnsi="Arial" w:cs="Arial"/>
        </w:rPr>
        <w:t xml:space="preserve"> </w:t>
      </w:r>
      <w:r w:rsidR="00111578">
        <w:rPr>
          <w:rFonts w:ascii="Arial" w:hAnsi="Arial" w:cs="Arial"/>
        </w:rPr>
        <w:t>0</w:t>
      </w:r>
      <w:r w:rsidRPr="00DC2AB8">
        <w:rPr>
          <w:rFonts w:ascii="Arial" w:hAnsi="Arial" w:cs="Arial"/>
        </w:rPr>
        <w:t>00 000 zł (</w:t>
      </w:r>
      <w:r w:rsidR="00111578">
        <w:rPr>
          <w:rFonts w:ascii="Arial" w:hAnsi="Arial" w:cs="Arial"/>
        </w:rPr>
        <w:t>trzy</w:t>
      </w:r>
      <w:r w:rsidR="00BD2C59">
        <w:rPr>
          <w:rFonts w:ascii="Arial" w:hAnsi="Arial" w:cs="Arial"/>
        </w:rPr>
        <w:t xml:space="preserve"> milion</w:t>
      </w:r>
      <w:r w:rsidR="00111578">
        <w:rPr>
          <w:rFonts w:ascii="Arial" w:hAnsi="Arial" w:cs="Arial"/>
        </w:rPr>
        <w:t>y</w:t>
      </w:r>
      <w:r w:rsidR="00BD2C59">
        <w:rPr>
          <w:rFonts w:ascii="Arial" w:hAnsi="Arial" w:cs="Arial"/>
        </w:rPr>
        <w:t xml:space="preserve"> złotych 00/100</w:t>
      </w:r>
      <w:r w:rsidRPr="00DC2AB8">
        <w:rPr>
          <w:rFonts w:ascii="Arial" w:hAnsi="Arial" w:cs="Arial"/>
        </w:rPr>
        <w: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 xml:space="preserve">Wykonawca spełnia warunek, jeżeli wykaże, że dysponuje osobą na stanowisko Kierownika budowy posiadającą uprawnienia w specjalności drogowej lub inne uprawnienia umożliwiające wykonywanie tych samych </w:t>
      </w:r>
      <w:r w:rsidRPr="00DC2AB8">
        <w:rPr>
          <w:rFonts w:ascii="Arial" w:hAnsi="Arial" w:cs="Arial"/>
        </w:rPr>
        <w:lastRenderedPageBreak/>
        <w:t>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lastRenderedPageBreak/>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77777777"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104E08E8" w14:textId="73FBBCCB" w:rsidR="00F94B8B" w:rsidRDefault="0044763A" w:rsidP="0044763A">
      <w:pPr>
        <w:pStyle w:val="Akapitzlist"/>
        <w:spacing w:after="240" w:line="360" w:lineRule="auto"/>
        <w:ind w:left="630"/>
        <w:rPr>
          <w:rFonts w:ascii="Arial" w:hAnsi="Arial" w:cs="Arial"/>
        </w:rPr>
      </w:pPr>
      <w:r w:rsidRPr="0044763A">
        <w:rPr>
          <w:rFonts w:ascii="Arial" w:hAnsi="Arial" w:cs="Arial"/>
        </w:rPr>
        <w:lastRenderedPageBreak/>
        <w:t>Przedmiotowy wykaz robót budowlanych należy złożyć na formularzu udostępnionym w ramach niniejszej SWZ - wzór przedmiotowego oświadczenia stanowi zał. nr 8 SWZ</w:t>
      </w:r>
    </w:p>
    <w:p w14:paraId="1C619502" w14:textId="1734FF1A" w:rsidR="00BC2D98" w:rsidRPr="00BC2D98" w:rsidRDefault="00BC2D98" w:rsidP="00AE1A8B">
      <w:pPr>
        <w:pStyle w:val="Akapitzlist"/>
        <w:numPr>
          <w:ilvl w:val="2"/>
          <w:numId w:val="11"/>
        </w:numPr>
        <w:spacing w:after="240" w:line="360" w:lineRule="auto"/>
        <w:ind w:left="630"/>
        <w:rPr>
          <w:rFonts w:ascii="Arial" w:hAnsi="Arial" w:cs="Arial"/>
        </w:rPr>
      </w:pPr>
      <w:r w:rsidRPr="00BC2D98">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013C17AF"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ramach niniejszej SWZ - wzór przedmiotowego oświadczenia stanowi zał. nr 9 SWZ.</w:t>
      </w:r>
    </w:p>
    <w:p w14:paraId="0A014E7C" w14:textId="3CF61EE8" w:rsidR="00AE1A8B" w:rsidRPr="00AE1A8B" w:rsidRDefault="00AE1A8B" w:rsidP="00AE1A8B">
      <w:pPr>
        <w:pStyle w:val="Akapitzlist"/>
        <w:numPr>
          <w:ilvl w:val="2"/>
          <w:numId w:val="11"/>
        </w:numPr>
        <w:spacing w:after="240" w:line="360" w:lineRule="auto"/>
        <w:ind w:left="630"/>
        <w:rPr>
          <w:rFonts w:ascii="Arial" w:hAnsi="Arial" w:cs="Arial"/>
        </w:rPr>
      </w:pPr>
      <w:r w:rsidRPr="00AE1A8B">
        <w:rPr>
          <w:rFonts w:ascii="Arial" w:hAnsi="Arial" w:cs="Arial"/>
        </w:rPr>
        <w:t>Opłacona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4418F963" w14:textId="47532DFE" w:rsidR="00BC2D98" w:rsidRPr="00B25903" w:rsidRDefault="00AE1A8B" w:rsidP="00AE1A8B">
      <w:pPr>
        <w:pStyle w:val="Akapitzlist"/>
        <w:spacing w:after="240" w:line="360" w:lineRule="auto"/>
        <w:ind w:left="630"/>
        <w:rPr>
          <w:rFonts w:ascii="Arial" w:hAnsi="Arial" w:cs="Arial"/>
        </w:rPr>
      </w:pPr>
      <w:r w:rsidRPr="00AE1A8B">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77777777"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(Dz. U. z 2019 r. poz. 123 i 730).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 xml:space="preserve">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A52982"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06652BC1"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F524DC">
        <w:rPr>
          <w:rFonts w:ascii="Arial" w:hAnsi="Arial" w:cs="Arial"/>
          <w:bCs/>
        </w:rPr>
        <w:t>6</w:t>
      </w:r>
      <w:r w:rsidR="00402E32" w:rsidRPr="00A90744">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w:t>
      </w:r>
      <w:r w:rsidRPr="00A90744">
        <w:rPr>
          <w:rFonts w:ascii="Arial" w:hAnsi="Arial" w:cs="Arial"/>
        </w:rPr>
        <w:lastRenderedPageBreak/>
        <w:t xml:space="preserve">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4B2D349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 xml:space="preserve">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1"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lastRenderedPageBreak/>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0E4B8FA1"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w:t>
      </w:r>
      <w:r w:rsidRPr="0030179D">
        <w:rPr>
          <w:rFonts w:ascii="Arial" w:hAnsi="Arial" w:cs="Arial"/>
        </w:rPr>
        <w:lastRenderedPageBreak/>
        <w:t xml:space="preserve">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20C21A98"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775AE1">
        <w:rPr>
          <w:rFonts w:ascii="Arial" w:hAnsi="Arial" w:cs="Arial"/>
          <w:b/>
        </w:rPr>
        <w:t>0</w:t>
      </w:r>
      <w:r w:rsidR="00CE7C78">
        <w:rPr>
          <w:rFonts w:ascii="Arial" w:hAnsi="Arial" w:cs="Arial"/>
          <w:b/>
        </w:rPr>
        <w:t>8</w:t>
      </w:r>
      <w:r w:rsidR="00B139E4">
        <w:rPr>
          <w:rFonts w:ascii="Arial" w:hAnsi="Arial" w:cs="Arial"/>
          <w:b/>
        </w:rPr>
        <w:t>.0</w:t>
      </w:r>
      <w:r w:rsidR="00775AE1">
        <w:rPr>
          <w:rFonts w:ascii="Arial" w:hAnsi="Arial" w:cs="Arial"/>
          <w:b/>
        </w:rPr>
        <w:t>9</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4589A33C"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CE7C78">
        <w:rPr>
          <w:rFonts w:ascii="Arial" w:hAnsi="Arial" w:cs="Arial"/>
          <w:b/>
        </w:rPr>
        <w:t>10</w:t>
      </w:r>
      <w:r w:rsidR="00B139E4">
        <w:rPr>
          <w:rFonts w:ascii="Arial" w:hAnsi="Arial" w:cs="Arial"/>
          <w:b/>
        </w:rPr>
        <w:t>.0</w:t>
      </w:r>
      <w:r w:rsidR="00775AE1">
        <w:rPr>
          <w:rFonts w:ascii="Arial" w:hAnsi="Arial" w:cs="Arial"/>
          <w:b/>
        </w:rPr>
        <w:t>8</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2CAE7E9"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CE7C78">
        <w:rPr>
          <w:rFonts w:ascii="Arial" w:hAnsi="Arial" w:cs="Arial"/>
          <w:b/>
          <w:bCs/>
        </w:rPr>
        <w:t>10</w:t>
      </w:r>
      <w:r w:rsidR="00B139E4">
        <w:rPr>
          <w:rFonts w:ascii="Arial" w:hAnsi="Arial" w:cs="Arial"/>
          <w:b/>
          <w:bCs/>
        </w:rPr>
        <w:t>.0</w:t>
      </w:r>
      <w:r w:rsidR="00775AE1">
        <w:rPr>
          <w:rFonts w:ascii="Arial" w:hAnsi="Arial" w:cs="Arial"/>
          <w:b/>
          <w:bCs/>
        </w:rPr>
        <w:t>8</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5"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16DCAE8E"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G = [(G of. Ocen. – 36) / 24]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60 - 36 -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Najkrótszy możliwy termin okresu gwarancji wymagany przez Zamawiającego:  36 miesięcy </w:t>
      </w:r>
    </w:p>
    <w:p w14:paraId="12A45B43"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Najdłuższy możliwy termin okresu gwarancji uwzględniony do oceny ofert:   60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2C18EA2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nie wskaże w ofercie okresu gwarancji lub wskaże okres gwarancji krótszy niż 36 miesięcy, oferta zostanie odrzucona jako niezgodna z</w:t>
      </w:r>
      <w:r w:rsidR="000B3CB0">
        <w:rPr>
          <w:rFonts w:ascii="Arial" w:hAnsi="Arial" w:cs="Arial"/>
        </w:rPr>
        <w:t> </w:t>
      </w:r>
      <w:r w:rsidRPr="003E7E6E">
        <w:rPr>
          <w:rFonts w:ascii="Arial" w:hAnsi="Arial" w:cs="Arial"/>
        </w:rPr>
        <w:t>treścią SWZ, na podstawie art. 226 ust. 1 pkt 5 ustawy Pzp.</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7D5336FB"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10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lastRenderedPageBreak/>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lastRenderedPageBreak/>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lastRenderedPageBreak/>
        <w:t>Załącznik nr 3 Oświadczenie dotyczące przynależności lub braku przynależności do tej samej grupy kapitałowej</w:t>
      </w:r>
    </w:p>
    <w:p w14:paraId="2B3BA145" w14:textId="6732D49F"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8A3407">
        <w:rPr>
          <w:rFonts w:ascii="Arial" w:hAnsi="Arial" w:cs="Arial"/>
        </w:rPr>
        <w:t>Dokumentacja projektowa</w:t>
      </w:r>
    </w:p>
    <w:p w14:paraId="7B319246" w14:textId="21C00D80"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 Kosztorys ofertowy</w:t>
      </w:r>
    </w:p>
    <w:p w14:paraId="43725F26" w14:textId="7931F1B9"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o zobowiązaniu innego podmiotu do udostępnienia niezbędnych zasobów Wykonawcy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32E1F764" w14:textId="3E5ADED4" w:rsidR="008A3407" w:rsidRDefault="008A3407" w:rsidP="002D59D5">
      <w:pPr>
        <w:suppressAutoHyphens/>
        <w:spacing w:line="360" w:lineRule="auto"/>
        <w:ind w:left="1620" w:hanging="1620"/>
        <w:rPr>
          <w:rFonts w:ascii="Arial" w:hAnsi="Arial" w:cs="Arial"/>
        </w:rPr>
      </w:pPr>
      <w:r>
        <w:rPr>
          <w:rFonts w:ascii="Arial" w:hAnsi="Arial" w:cs="Arial"/>
        </w:rPr>
        <w:t>Załącznik nr 8 Wykaz robót</w:t>
      </w:r>
    </w:p>
    <w:p w14:paraId="3F234441" w14:textId="29C17190" w:rsidR="008A3407" w:rsidRDefault="008A3407" w:rsidP="002D59D5">
      <w:pPr>
        <w:suppressAutoHyphens/>
        <w:spacing w:line="360" w:lineRule="auto"/>
        <w:ind w:left="1620" w:hanging="1620"/>
        <w:rPr>
          <w:rFonts w:ascii="Arial" w:hAnsi="Arial" w:cs="Arial"/>
        </w:rPr>
      </w:pPr>
      <w:r>
        <w:rPr>
          <w:rFonts w:ascii="Arial" w:hAnsi="Arial" w:cs="Arial"/>
        </w:rPr>
        <w:t>Załącznik nr 9 Wykaz osób</w:t>
      </w:r>
    </w:p>
    <w:p w14:paraId="7D2E778D" w14:textId="043F1BD7" w:rsidR="008A3407" w:rsidRPr="002003F7" w:rsidRDefault="008A3407" w:rsidP="002D59D5">
      <w:pPr>
        <w:suppressAutoHyphens/>
        <w:spacing w:line="360" w:lineRule="auto"/>
        <w:ind w:left="1620" w:hanging="1620"/>
        <w:rPr>
          <w:rFonts w:ascii="Arial" w:hAnsi="Arial" w:cs="Arial"/>
        </w:rPr>
      </w:pPr>
      <w:r>
        <w:rPr>
          <w:rFonts w:ascii="Arial" w:hAnsi="Arial" w:cs="Arial"/>
        </w:rPr>
        <w:t>Załącznik nr 10 Wykaz pracowników</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2"/>
      <w:footerReference w:type="default" r:id="rId13"/>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47DE0494"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B2569E">
      <w:rPr>
        <w:rFonts w:ascii="Arial" w:hAnsi="Arial" w:cs="Arial"/>
      </w:rPr>
      <w:t>5</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9"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39"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1"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37"/>
  </w:num>
  <w:num w:numId="5" w16cid:durableId="907496753">
    <w:abstractNumId w:val="26"/>
  </w:num>
  <w:num w:numId="6" w16cid:durableId="262498840">
    <w:abstractNumId w:val="36"/>
  </w:num>
  <w:num w:numId="7" w16cid:durableId="1682974607">
    <w:abstractNumId w:val="14"/>
  </w:num>
  <w:num w:numId="8" w16cid:durableId="1220366202">
    <w:abstractNumId w:val="7"/>
  </w:num>
  <w:num w:numId="9" w16cid:durableId="2107998039">
    <w:abstractNumId w:val="16"/>
  </w:num>
  <w:num w:numId="10" w16cid:durableId="1088428340">
    <w:abstractNumId w:val="4"/>
  </w:num>
  <w:num w:numId="11" w16cid:durableId="525142635">
    <w:abstractNumId w:val="34"/>
  </w:num>
  <w:num w:numId="12" w16cid:durableId="158810066">
    <w:abstractNumId w:val="33"/>
  </w:num>
  <w:num w:numId="13" w16cid:durableId="2043675042">
    <w:abstractNumId w:val="30"/>
    <w:lvlOverride w:ilvl="0">
      <w:startOverride w:val="1"/>
    </w:lvlOverride>
  </w:num>
  <w:num w:numId="14" w16cid:durableId="1406612654">
    <w:abstractNumId w:val="25"/>
    <w:lvlOverride w:ilvl="0">
      <w:startOverride w:val="1"/>
    </w:lvlOverride>
  </w:num>
  <w:num w:numId="15" w16cid:durableId="1451899862">
    <w:abstractNumId w:val="13"/>
  </w:num>
  <w:num w:numId="16" w16cid:durableId="1009481808">
    <w:abstractNumId w:val="5"/>
  </w:num>
  <w:num w:numId="17" w16cid:durableId="2122869668">
    <w:abstractNumId w:val="32"/>
  </w:num>
  <w:num w:numId="18" w16cid:durableId="402526135">
    <w:abstractNumId w:val="21"/>
  </w:num>
  <w:num w:numId="19" w16cid:durableId="1246259803">
    <w:abstractNumId w:val="15"/>
  </w:num>
  <w:num w:numId="20" w16cid:durableId="1447627032">
    <w:abstractNumId w:val="41"/>
  </w:num>
  <w:num w:numId="21" w16cid:durableId="1887791908">
    <w:abstractNumId w:val="19"/>
  </w:num>
  <w:num w:numId="22" w16cid:durableId="893546314">
    <w:abstractNumId w:val="22"/>
  </w:num>
  <w:num w:numId="23" w16cid:durableId="1969043050">
    <w:abstractNumId w:val="17"/>
  </w:num>
  <w:num w:numId="24" w16cid:durableId="1836651445">
    <w:abstractNumId w:val="20"/>
  </w:num>
  <w:num w:numId="25" w16cid:durableId="238102363">
    <w:abstractNumId w:val="39"/>
  </w:num>
  <w:num w:numId="26" w16cid:durableId="1990665836">
    <w:abstractNumId w:val="6"/>
  </w:num>
  <w:num w:numId="27" w16cid:durableId="943196215">
    <w:abstractNumId w:val="29"/>
  </w:num>
  <w:num w:numId="28" w16cid:durableId="1115291675">
    <w:abstractNumId w:val="11"/>
  </w:num>
  <w:num w:numId="29" w16cid:durableId="91245871">
    <w:abstractNumId w:val="8"/>
  </w:num>
  <w:num w:numId="30" w16cid:durableId="1347369861">
    <w:abstractNumId w:val="35"/>
  </w:num>
  <w:num w:numId="31" w16cid:durableId="1612055055">
    <w:abstractNumId w:val="27"/>
  </w:num>
  <w:num w:numId="32" w16cid:durableId="1784420802">
    <w:abstractNumId w:val="31"/>
  </w:num>
  <w:num w:numId="33" w16cid:durableId="1035497365">
    <w:abstractNumId w:val="42"/>
  </w:num>
  <w:num w:numId="34" w16cid:durableId="20245513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4"/>
  </w:num>
  <w:num w:numId="39" w16cid:durableId="2029257126">
    <w:abstractNumId w:val="9"/>
  </w:num>
  <w:num w:numId="40" w16cid:durableId="1525093430">
    <w:abstractNumId w:val="23"/>
  </w:num>
  <w:num w:numId="41" w16cid:durableId="2105298636">
    <w:abstractNumId w:val="18"/>
  </w:num>
  <w:num w:numId="42" w16cid:durableId="1739745724">
    <w:abstractNumId w:val="3"/>
  </w:num>
  <w:num w:numId="43" w16cid:durableId="37855077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4502"/>
    <w:rsid w:val="00015DEC"/>
    <w:rsid w:val="00020951"/>
    <w:rsid w:val="00030116"/>
    <w:rsid w:val="00053349"/>
    <w:rsid w:val="00067044"/>
    <w:rsid w:val="00083FE5"/>
    <w:rsid w:val="00091B03"/>
    <w:rsid w:val="000947D3"/>
    <w:rsid w:val="000A3A09"/>
    <w:rsid w:val="000A521C"/>
    <w:rsid w:val="000B3CB0"/>
    <w:rsid w:val="000B538E"/>
    <w:rsid w:val="000B53E3"/>
    <w:rsid w:val="000B7D4D"/>
    <w:rsid w:val="000D6598"/>
    <w:rsid w:val="000E7491"/>
    <w:rsid w:val="000F135B"/>
    <w:rsid w:val="000F1DE9"/>
    <w:rsid w:val="00111578"/>
    <w:rsid w:val="001121CA"/>
    <w:rsid w:val="0011385E"/>
    <w:rsid w:val="00137428"/>
    <w:rsid w:val="00162DD5"/>
    <w:rsid w:val="001675B4"/>
    <w:rsid w:val="00190D15"/>
    <w:rsid w:val="00194306"/>
    <w:rsid w:val="001A257B"/>
    <w:rsid w:val="001A5A3B"/>
    <w:rsid w:val="001B29F4"/>
    <w:rsid w:val="001B6BA0"/>
    <w:rsid w:val="001D14D0"/>
    <w:rsid w:val="001E1106"/>
    <w:rsid w:val="001E2C78"/>
    <w:rsid w:val="001F4FA3"/>
    <w:rsid w:val="002003F7"/>
    <w:rsid w:val="002159BE"/>
    <w:rsid w:val="00224529"/>
    <w:rsid w:val="00233523"/>
    <w:rsid w:val="00237847"/>
    <w:rsid w:val="00253021"/>
    <w:rsid w:val="0027744F"/>
    <w:rsid w:val="00295FB3"/>
    <w:rsid w:val="002B07C4"/>
    <w:rsid w:val="002D59D5"/>
    <w:rsid w:val="002D60C4"/>
    <w:rsid w:val="002D63A3"/>
    <w:rsid w:val="002E09D1"/>
    <w:rsid w:val="002E285F"/>
    <w:rsid w:val="002E291A"/>
    <w:rsid w:val="002E7EC0"/>
    <w:rsid w:val="002F32B9"/>
    <w:rsid w:val="0030179D"/>
    <w:rsid w:val="00306CCD"/>
    <w:rsid w:val="0031158B"/>
    <w:rsid w:val="00326F46"/>
    <w:rsid w:val="00334729"/>
    <w:rsid w:val="00335D76"/>
    <w:rsid w:val="00337B12"/>
    <w:rsid w:val="003546E5"/>
    <w:rsid w:val="00361269"/>
    <w:rsid w:val="00365A98"/>
    <w:rsid w:val="00367103"/>
    <w:rsid w:val="00370C9A"/>
    <w:rsid w:val="0037543E"/>
    <w:rsid w:val="00377BCD"/>
    <w:rsid w:val="00386579"/>
    <w:rsid w:val="003921C4"/>
    <w:rsid w:val="003A5844"/>
    <w:rsid w:val="003B38E7"/>
    <w:rsid w:val="003B3B56"/>
    <w:rsid w:val="003D70E2"/>
    <w:rsid w:val="003D75EB"/>
    <w:rsid w:val="003D7942"/>
    <w:rsid w:val="003E2410"/>
    <w:rsid w:val="003E766A"/>
    <w:rsid w:val="003E7E6E"/>
    <w:rsid w:val="003F7E51"/>
    <w:rsid w:val="00401BE3"/>
    <w:rsid w:val="00402ABD"/>
    <w:rsid w:val="00402E32"/>
    <w:rsid w:val="00403BBE"/>
    <w:rsid w:val="004053C0"/>
    <w:rsid w:val="004073E5"/>
    <w:rsid w:val="004104FC"/>
    <w:rsid w:val="004114FB"/>
    <w:rsid w:val="00413692"/>
    <w:rsid w:val="00443A5F"/>
    <w:rsid w:val="004464E0"/>
    <w:rsid w:val="0044763A"/>
    <w:rsid w:val="004655C1"/>
    <w:rsid w:val="00473046"/>
    <w:rsid w:val="0047706C"/>
    <w:rsid w:val="004B33E8"/>
    <w:rsid w:val="004B399C"/>
    <w:rsid w:val="004B3E80"/>
    <w:rsid w:val="004D0B46"/>
    <w:rsid w:val="004E431A"/>
    <w:rsid w:val="004E4C3C"/>
    <w:rsid w:val="004F6C87"/>
    <w:rsid w:val="004F7AA2"/>
    <w:rsid w:val="005328B2"/>
    <w:rsid w:val="0053433A"/>
    <w:rsid w:val="00544007"/>
    <w:rsid w:val="005544A2"/>
    <w:rsid w:val="00564509"/>
    <w:rsid w:val="00577ED7"/>
    <w:rsid w:val="005812BD"/>
    <w:rsid w:val="00581E6A"/>
    <w:rsid w:val="005A1565"/>
    <w:rsid w:val="005A2778"/>
    <w:rsid w:val="005B4DE0"/>
    <w:rsid w:val="005B5D1C"/>
    <w:rsid w:val="005B6DE0"/>
    <w:rsid w:val="005B7CDA"/>
    <w:rsid w:val="005C565E"/>
    <w:rsid w:val="005D0E71"/>
    <w:rsid w:val="005D145E"/>
    <w:rsid w:val="005D60C6"/>
    <w:rsid w:val="005F3801"/>
    <w:rsid w:val="00605B91"/>
    <w:rsid w:val="0061174D"/>
    <w:rsid w:val="0061545E"/>
    <w:rsid w:val="0063733F"/>
    <w:rsid w:val="00640F5F"/>
    <w:rsid w:val="00643F1A"/>
    <w:rsid w:val="006461ED"/>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16AEF"/>
    <w:rsid w:val="0072186F"/>
    <w:rsid w:val="00726E5A"/>
    <w:rsid w:val="00730AFD"/>
    <w:rsid w:val="0073697B"/>
    <w:rsid w:val="00740CC0"/>
    <w:rsid w:val="007441D7"/>
    <w:rsid w:val="0074766F"/>
    <w:rsid w:val="00775AE1"/>
    <w:rsid w:val="00776817"/>
    <w:rsid w:val="00776D87"/>
    <w:rsid w:val="007D2898"/>
    <w:rsid w:val="007D34DA"/>
    <w:rsid w:val="007E241C"/>
    <w:rsid w:val="007F48F7"/>
    <w:rsid w:val="007F57FC"/>
    <w:rsid w:val="00805ACB"/>
    <w:rsid w:val="00814450"/>
    <w:rsid w:val="0082096F"/>
    <w:rsid w:val="00821C96"/>
    <w:rsid w:val="00822BB4"/>
    <w:rsid w:val="00830A64"/>
    <w:rsid w:val="00853527"/>
    <w:rsid w:val="00861675"/>
    <w:rsid w:val="008833F2"/>
    <w:rsid w:val="00884A6A"/>
    <w:rsid w:val="008A3407"/>
    <w:rsid w:val="008B3BCB"/>
    <w:rsid w:val="008B4F47"/>
    <w:rsid w:val="008B77CD"/>
    <w:rsid w:val="008C3FDB"/>
    <w:rsid w:val="008C5047"/>
    <w:rsid w:val="008D505E"/>
    <w:rsid w:val="008D7035"/>
    <w:rsid w:val="008F66C9"/>
    <w:rsid w:val="00904BF7"/>
    <w:rsid w:val="00922D4B"/>
    <w:rsid w:val="00923FC1"/>
    <w:rsid w:val="00926151"/>
    <w:rsid w:val="00933F4F"/>
    <w:rsid w:val="00944A04"/>
    <w:rsid w:val="0094560F"/>
    <w:rsid w:val="009465AB"/>
    <w:rsid w:val="00947233"/>
    <w:rsid w:val="009523EF"/>
    <w:rsid w:val="00975CF6"/>
    <w:rsid w:val="00977900"/>
    <w:rsid w:val="00977E06"/>
    <w:rsid w:val="00984CA4"/>
    <w:rsid w:val="009937F9"/>
    <w:rsid w:val="009A0213"/>
    <w:rsid w:val="009A3DEE"/>
    <w:rsid w:val="009A4241"/>
    <w:rsid w:val="009B106B"/>
    <w:rsid w:val="009B6DDB"/>
    <w:rsid w:val="009C3EBE"/>
    <w:rsid w:val="009C7C68"/>
    <w:rsid w:val="009C7CBF"/>
    <w:rsid w:val="009D3010"/>
    <w:rsid w:val="009E4D20"/>
    <w:rsid w:val="009F4135"/>
    <w:rsid w:val="00A02389"/>
    <w:rsid w:val="00A21F38"/>
    <w:rsid w:val="00A274DC"/>
    <w:rsid w:val="00A415CE"/>
    <w:rsid w:val="00A43E65"/>
    <w:rsid w:val="00A620A0"/>
    <w:rsid w:val="00A662F1"/>
    <w:rsid w:val="00A77EB1"/>
    <w:rsid w:val="00A90744"/>
    <w:rsid w:val="00AB3A95"/>
    <w:rsid w:val="00AB78A0"/>
    <w:rsid w:val="00AC108C"/>
    <w:rsid w:val="00AC1865"/>
    <w:rsid w:val="00AD5979"/>
    <w:rsid w:val="00AE1A8B"/>
    <w:rsid w:val="00AE61BE"/>
    <w:rsid w:val="00B01029"/>
    <w:rsid w:val="00B02758"/>
    <w:rsid w:val="00B13419"/>
    <w:rsid w:val="00B139E4"/>
    <w:rsid w:val="00B2569E"/>
    <w:rsid w:val="00B25732"/>
    <w:rsid w:val="00B25903"/>
    <w:rsid w:val="00B33456"/>
    <w:rsid w:val="00B37735"/>
    <w:rsid w:val="00B4106A"/>
    <w:rsid w:val="00B454C3"/>
    <w:rsid w:val="00B6135B"/>
    <w:rsid w:val="00B64D81"/>
    <w:rsid w:val="00B657D2"/>
    <w:rsid w:val="00B93AE5"/>
    <w:rsid w:val="00BA132B"/>
    <w:rsid w:val="00BA35E6"/>
    <w:rsid w:val="00BA3C54"/>
    <w:rsid w:val="00BB5890"/>
    <w:rsid w:val="00BB5A44"/>
    <w:rsid w:val="00BB61D9"/>
    <w:rsid w:val="00BC2D98"/>
    <w:rsid w:val="00BD2C59"/>
    <w:rsid w:val="00C05D63"/>
    <w:rsid w:val="00C149FC"/>
    <w:rsid w:val="00C1717E"/>
    <w:rsid w:val="00C2271C"/>
    <w:rsid w:val="00C24332"/>
    <w:rsid w:val="00C26268"/>
    <w:rsid w:val="00C322F9"/>
    <w:rsid w:val="00C45448"/>
    <w:rsid w:val="00C6380C"/>
    <w:rsid w:val="00C65D43"/>
    <w:rsid w:val="00C702CA"/>
    <w:rsid w:val="00C816E6"/>
    <w:rsid w:val="00C84961"/>
    <w:rsid w:val="00C978F3"/>
    <w:rsid w:val="00CC6B7C"/>
    <w:rsid w:val="00CD56CF"/>
    <w:rsid w:val="00CD5961"/>
    <w:rsid w:val="00CE7C78"/>
    <w:rsid w:val="00CF2E7F"/>
    <w:rsid w:val="00CF34C7"/>
    <w:rsid w:val="00D02805"/>
    <w:rsid w:val="00D2449A"/>
    <w:rsid w:val="00D350F7"/>
    <w:rsid w:val="00D47003"/>
    <w:rsid w:val="00D50140"/>
    <w:rsid w:val="00D5197C"/>
    <w:rsid w:val="00D524FF"/>
    <w:rsid w:val="00DA2510"/>
    <w:rsid w:val="00DB4234"/>
    <w:rsid w:val="00DB4CCD"/>
    <w:rsid w:val="00DC2AB8"/>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A469F"/>
    <w:rsid w:val="00EC0F11"/>
    <w:rsid w:val="00EC4D32"/>
    <w:rsid w:val="00EC662D"/>
    <w:rsid w:val="00ED5BA2"/>
    <w:rsid w:val="00ED5DD9"/>
    <w:rsid w:val="00EF1AB8"/>
    <w:rsid w:val="00F00C6C"/>
    <w:rsid w:val="00F0112B"/>
    <w:rsid w:val="00F04142"/>
    <w:rsid w:val="00F04FD8"/>
    <w:rsid w:val="00F10880"/>
    <w:rsid w:val="00F14A30"/>
    <w:rsid w:val="00F17F1B"/>
    <w:rsid w:val="00F2534C"/>
    <w:rsid w:val="00F524DC"/>
    <w:rsid w:val="00F5456B"/>
    <w:rsid w:val="00F634F3"/>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22</Pages>
  <Words>5478</Words>
  <Characters>31228</Characters>
  <Application>Microsoft Office Word</Application>
  <DocSecurity>0</DocSecurity>
  <Lines>260</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23</cp:revision>
  <cp:lastPrinted>2021-12-10T11:07:00Z</cp:lastPrinted>
  <dcterms:created xsi:type="dcterms:W3CDTF">2021-12-27T11:51:00Z</dcterms:created>
  <dcterms:modified xsi:type="dcterms:W3CDTF">2022-07-26T06:31:00Z</dcterms:modified>
</cp:coreProperties>
</file>