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6BBB62FE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26183C" w:rsidRPr="00DD397B">
        <w:rPr>
          <w:rFonts w:ascii="Arial" w:eastAsia="Times New Roman" w:hAnsi="Arial" w:cs="Arial"/>
          <w:b/>
          <w:sz w:val="24"/>
          <w:szCs w:val="24"/>
        </w:rPr>
        <w:t>6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55DF6092" w14:textId="7EC5337C" w:rsidR="009144BC" w:rsidRPr="00162270" w:rsidRDefault="00162270" w:rsidP="009144BC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44BC" w:rsidRPr="00DD39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162270">
        <w:rPr>
          <w:rFonts w:ascii="Arial" w:hAnsi="Arial" w:cs="Arial"/>
          <w:b/>
          <w:bCs/>
          <w:sz w:val="24"/>
          <w:szCs w:val="24"/>
        </w:rPr>
        <w:t>„</w:t>
      </w:r>
      <w:r w:rsidR="00D17D2B" w:rsidRPr="00D17D2B">
        <w:rPr>
          <w:rFonts w:ascii="Arial" w:hAnsi="Arial" w:cs="Arial"/>
          <w:b/>
          <w:bCs/>
          <w:sz w:val="24"/>
          <w:szCs w:val="24"/>
        </w:rPr>
        <w:t>Budowa chodników przy drogach powiatowych na terenie Powiatu Mogileńskiego</w:t>
      </w:r>
      <w:r w:rsidRPr="00162270">
        <w:rPr>
          <w:rFonts w:ascii="Arial" w:hAnsi="Arial" w:cs="Arial"/>
          <w:b/>
          <w:bCs/>
          <w:sz w:val="24"/>
          <w:szCs w:val="24"/>
        </w:rPr>
        <w:t>”</w:t>
      </w:r>
    </w:p>
    <w:p w14:paraId="75889DA6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14D6A1" w14:textId="7DA5827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D17D2B" w:rsidRPr="00D17D2B">
        <w:rPr>
          <w:rFonts w:ascii="Arial" w:hAnsi="Arial" w:cs="Arial"/>
          <w:sz w:val="24"/>
          <w:szCs w:val="24"/>
        </w:rPr>
        <w:t>t.j. Dz. U. z 2022 r. poz. 1710</w:t>
      </w:r>
      <w:r w:rsidRPr="00DD397B">
        <w:rPr>
          <w:rFonts w:ascii="Arial" w:hAnsi="Arial" w:cs="Arial"/>
          <w:sz w:val="24"/>
          <w:szCs w:val="24"/>
        </w:rPr>
        <w:t>) – dalej p.z.p.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560482" w:rsidRPr="00DD397B">
        <w:rPr>
          <w:rFonts w:ascii="Arial" w:eastAsia="Times New Roman" w:hAnsi="Arial" w:cs="Arial"/>
          <w:sz w:val="24"/>
          <w:szCs w:val="24"/>
        </w:rPr>
        <w:t>robotę budowlaną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„</w:t>
      </w:r>
      <w:r w:rsidR="00D17D2B" w:rsidRPr="00D17D2B">
        <w:rPr>
          <w:rFonts w:ascii="Arial" w:hAnsi="Arial" w:cs="Arial"/>
          <w:sz w:val="24"/>
          <w:szCs w:val="24"/>
        </w:rPr>
        <w:t>Budowa chodników przy drogach powiatowych na terenie Powiatu Mogileńskiego</w:t>
      </w:r>
      <w:r w:rsidR="00902C14" w:rsidRPr="00DD397B">
        <w:rPr>
          <w:rFonts w:ascii="Arial" w:hAnsi="Arial" w:cs="Arial"/>
          <w:bCs/>
          <w:sz w:val="24"/>
          <w:szCs w:val="24"/>
        </w:rPr>
        <w:t>”</w:t>
      </w:r>
      <w:r w:rsidR="0084186D" w:rsidRPr="00DD397B">
        <w:rPr>
          <w:rFonts w:ascii="Arial" w:hAnsi="Arial" w:cs="Arial"/>
          <w:bCs/>
          <w:sz w:val="24"/>
          <w:szCs w:val="24"/>
        </w:rPr>
        <w:t xml:space="preserve"> 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p.z.p,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uprawnionej(ych)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D17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D17D2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D17D2B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D17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D17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5F78C13F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162270">
      <w:rPr>
        <w:rFonts w:ascii="Arial" w:hAnsi="Arial" w:cs="Arial"/>
        <w:sz w:val="24"/>
        <w:szCs w:val="24"/>
      </w:rPr>
      <w:t>7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D17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575EC"/>
    <w:rsid w:val="00162270"/>
    <w:rsid w:val="001C6CD8"/>
    <w:rsid w:val="001E7ECF"/>
    <w:rsid w:val="0026183C"/>
    <w:rsid w:val="00560482"/>
    <w:rsid w:val="00585C7B"/>
    <w:rsid w:val="00593EB4"/>
    <w:rsid w:val="005D26D9"/>
    <w:rsid w:val="006412B5"/>
    <w:rsid w:val="00653F05"/>
    <w:rsid w:val="0067305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C34B5F"/>
    <w:rsid w:val="00CC6283"/>
    <w:rsid w:val="00D17D2B"/>
    <w:rsid w:val="00D514FC"/>
    <w:rsid w:val="00DD397B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2021-02-11T09:18:00Z</dcterms:created>
  <dcterms:modified xsi:type="dcterms:W3CDTF">2022-09-02T06:19:00Z</dcterms:modified>
</cp:coreProperties>
</file>