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19A01BCA" w:rsidR="005910A4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1A2DB7">
        <w:rPr>
          <w:rFonts w:ascii="Arial" w:hAnsi="Arial" w:cs="Arial"/>
          <w:sz w:val="24"/>
          <w:szCs w:val="24"/>
        </w:rPr>
        <w:t>31</w:t>
      </w:r>
      <w:r w:rsidR="00E76D9A">
        <w:rPr>
          <w:rFonts w:ascii="Arial" w:hAnsi="Arial" w:cs="Arial"/>
          <w:sz w:val="24"/>
          <w:szCs w:val="24"/>
        </w:rPr>
        <w:t>.01</w:t>
      </w:r>
      <w:r w:rsidRPr="00AC40B1">
        <w:rPr>
          <w:rFonts w:ascii="Arial" w:hAnsi="Arial" w:cs="Arial"/>
          <w:sz w:val="24"/>
          <w:szCs w:val="24"/>
        </w:rPr>
        <w:t>.202</w:t>
      </w:r>
      <w:r w:rsidR="00E76D9A">
        <w:rPr>
          <w:rFonts w:ascii="Arial" w:hAnsi="Arial" w:cs="Arial"/>
          <w:sz w:val="24"/>
          <w:szCs w:val="24"/>
        </w:rPr>
        <w:t>3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EE0BB53" w14:textId="1EAE8835" w:rsidR="00036F71" w:rsidRDefault="00E76D9A" w:rsidP="00036F7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ZDP.11.</w:t>
      </w:r>
      <w:r w:rsidR="00036F71" w:rsidRPr="00036F71">
        <w:rPr>
          <w:rFonts w:ascii="Arial" w:hAnsi="Arial" w:cs="Arial"/>
          <w:sz w:val="24"/>
          <w:szCs w:val="24"/>
        </w:rPr>
        <w:t>272.1</w:t>
      </w:r>
      <w:r w:rsidR="001A2DB7">
        <w:rPr>
          <w:rFonts w:ascii="Arial" w:hAnsi="Arial" w:cs="Arial"/>
          <w:sz w:val="24"/>
          <w:szCs w:val="24"/>
        </w:rPr>
        <w:t>0.</w:t>
      </w:r>
      <w:r w:rsidR="00036F71" w:rsidRPr="00036F71">
        <w:rPr>
          <w:rFonts w:ascii="Arial" w:hAnsi="Arial" w:cs="Arial"/>
          <w:sz w:val="24"/>
          <w:szCs w:val="24"/>
        </w:rPr>
        <w:t>2022</w:t>
      </w:r>
    </w:p>
    <w:p w14:paraId="4884A04F" w14:textId="48D8BF73" w:rsidR="00AC40B1" w:rsidRPr="001E277A" w:rsidRDefault="00AC40B1" w:rsidP="00E67142">
      <w:pPr>
        <w:spacing w:before="240" w:after="0" w:line="360" w:lineRule="auto"/>
        <w:ind w:left="495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1CF82A" w14:textId="55A2E42E" w:rsidR="004650CE" w:rsidRPr="004650CE" w:rsidRDefault="00C906AF" w:rsidP="004650CE">
      <w:pPr>
        <w:pStyle w:val="Tytu"/>
        <w:spacing w:before="240" w:line="360" w:lineRule="auto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>INFORMACJA O WYBORZE NAJKORZYSTNIEJSZEJ OFERTY</w:t>
      </w:r>
    </w:p>
    <w:p w14:paraId="7526EAB1" w14:textId="04A910D1" w:rsidR="00506119" w:rsidRDefault="00506119" w:rsidP="000A20A0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postępowania prowadzonego w trybie podstawowym na podstawie art. 275 pkt 1 ustawy z dnia 11 września 2019 roku Prawo zamówień publicznych </w:t>
      </w:r>
      <w:r w:rsidRPr="0025044F">
        <w:rPr>
          <w:rFonts w:ascii="Arial" w:hAnsi="Arial" w:cs="Arial"/>
          <w:sz w:val="24"/>
          <w:szCs w:val="24"/>
        </w:rPr>
        <w:t>(</w:t>
      </w:r>
      <w:r w:rsidRPr="00D1522C">
        <w:rPr>
          <w:rFonts w:ascii="Arial" w:hAnsi="Arial" w:cs="Arial"/>
          <w:sz w:val="24"/>
          <w:szCs w:val="24"/>
        </w:rPr>
        <w:t>t.j. Dz. U. z</w:t>
      </w:r>
      <w:r>
        <w:rPr>
          <w:rFonts w:ascii="Arial" w:hAnsi="Arial" w:cs="Arial"/>
          <w:sz w:val="24"/>
          <w:szCs w:val="24"/>
        </w:rPr>
        <w:t> </w:t>
      </w:r>
      <w:r w:rsidRPr="00D1522C">
        <w:rPr>
          <w:rFonts w:ascii="Arial" w:hAnsi="Arial" w:cs="Arial"/>
          <w:sz w:val="24"/>
          <w:szCs w:val="24"/>
        </w:rPr>
        <w:t>2022 r. poz. 1710</w:t>
      </w:r>
      <w:r w:rsidRPr="0025044F">
        <w:rPr>
          <w:rFonts w:ascii="Arial" w:hAnsi="Arial" w:cs="Arial"/>
          <w:sz w:val="24"/>
          <w:szCs w:val="24"/>
        </w:rPr>
        <w:t>)</w:t>
      </w:r>
      <w:r w:rsidRPr="00AC40B1">
        <w:rPr>
          <w:rFonts w:ascii="Arial" w:hAnsi="Arial" w:cs="Arial"/>
          <w:sz w:val="24"/>
          <w:szCs w:val="24"/>
        </w:rPr>
        <w:t>, zwanej dalej ustawą Pzp, pn</w:t>
      </w:r>
      <w:bookmarkStart w:id="0" w:name="_Hlk120258742"/>
      <w:r w:rsidR="00036F71">
        <w:rPr>
          <w:rFonts w:ascii="Arial" w:hAnsi="Arial" w:cs="Arial"/>
          <w:sz w:val="24"/>
          <w:szCs w:val="24"/>
        </w:rPr>
        <w:t xml:space="preserve"> </w:t>
      </w:r>
      <w:r w:rsidR="00036F71" w:rsidRPr="00036F71">
        <w:rPr>
          <w:rFonts w:ascii="Arial" w:hAnsi="Arial" w:cs="Arial"/>
          <w:sz w:val="24"/>
          <w:szCs w:val="24"/>
        </w:rPr>
        <w:t>„</w:t>
      </w:r>
      <w:r w:rsidR="001A2DB7" w:rsidRPr="001A2DB7">
        <w:rPr>
          <w:rFonts w:ascii="Arial" w:hAnsi="Arial" w:cs="Arial"/>
          <w:sz w:val="24"/>
          <w:szCs w:val="24"/>
        </w:rPr>
        <w:t>Przebudowa drogi pow. nr 2408C Niestronno-Mogilno wraz z budową ścieżki pieszo-rower.(od dr. gm. w Padniewku do prz. kolej. w Mog.) od km 7+820-10+173 dług. 2,353 km</w:t>
      </w:r>
      <w:r w:rsidR="00036F71" w:rsidRPr="00036F71">
        <w:rPr>
          <w:rFonts w:ascii="Arial" w:hAnsi="Arial" w:cs="Arial"/>
          <w:sz w:val="24"/>
          <w:szCs w:val="24"/>
        </w:rPr>
        <w:t>”</w:t>
      </w:r>
    </w:p>
    <w:p w14:paraId="730A3430" w14:textId="4C3744AE" w:rsidR="00584B1B" w:rsidRPr="004650CE" w:rsidRDefault="004650CE" w:rsidP="004650CE">
      <w:pPr>
        <w:spacing w:line="360" w:lineRule="auto"/>
        <w:rPr>
          <w:rFonts w:ascii="Arial" w:hAnsi="Arial" w:cs="Arial"/>
          <w:sz w:val="24"/>
          <w:szCs w:val="24"/>
        </w:rPr>
      </w:pPr>
      <w:bookmarkStart w:id="1" w:name="_Hlk121919974"/>
      <w:bookmarkEnd w:id="0"/>
      <w:r w:rsidRPr="00AC40B1">
        <w:rPr>
          <w:rFonts w:ascii="Arial" w:hAnsi="Arial" w:cs="Arial"/>
          <w:sz w:val="24"/>
          <w:szCs w:val="24"/>
        </w:rPr>
        <w:t>Zgodnie z art. 253 ust. 2 ustawy Pzp, Zamawiający publikuje na stronie internetowej prowadzonego postępowania, informację o wyborze najkorzystniejszej</w:t>
      </w:r>
      <w:r>
        <w:rPr>
          <w:rFonts w:ascii="Arial" w:hAnsi="Arial" w:cs="Arial"/>
          <w:sz w:val="24"/>
          <w:szCs w:val="24"/>
        </w:rPr>
        <w:t xml:space="preserve"> oferty</w:t>
      </w:r>
      <w:r w:rsidRPr="00AC40B1">
        <w:rPr>
          <w:rFonts w:ascii="Arial" w:hAnsi="Arial" w:cs="Arial"/>
          <w:sz w:val="24"/>
          <w:szCs w:val="24"/>
        </w:rPr>
        <w:t>.</w:t>
      </w:r>
    </w:p>
    <w:p w14:paraId="635A8452" w14:textId="299FD063" w:rsidR="00A40110" w:rsidRPr="00584B1B" w:rsidRDefault="00036F71" w:rsidP="00584B1B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84B1B">
        <w:rPr>
          <w:rFonts w:ascii="Arial" w:hAnsi="Arial" w:cs="Arial"/>
          <w:bCs/>
          <w:sz w:val="24"/>
          <w:szCs w:val="24"/>
        </w:rPr>
        <w:t>D</w:t>
      </w:r>
      <w:r w:rsidR="00905FC9" w:rsidRPr="00584B1B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2" w:name="_Hlk99436177"/>
    </w:p>
    <w:p w14:paraId="78B9FFE2" w14:textId="77777777" w:rsidR="001A2DB7" w:rsidRPr="001A2DB7" w:rsidRDefault="001A2DB7" w:rsidP="001A2DB7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3" w:name="_Hlk121920080"/>
      <w:bookmarkEnd w:id="1"/>
      <w:r w:rsidRPr="001A2DB7">
        <w:rPr>
          <w:rFonts w:ascii="Arial" w:eastAsia="Calibri" w:hAnsi="Arial" w:cs="Arial"/>
          <w:b/>
          <w:bCs/>
          <w:sz w:val="24"/>
          <w:szCs w:val="24"/>
        </w:rPr>
        <w:t>Przedsiębiorstwo Robót Drogowych „INODROG” Sp. z o.o.</w:t>
      </w:r>
    </w:p>
    <w:p w14:paraId="129A770B" w14:textId="77777777" w:rsidR="001A2DB7" w:rsidRPr="001A2DB7" w:rsidRDefault="001A2DB7" w:rsidP="001A2DB7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A2DB7">
        <w:rPr>
          <w:rFonts w:ascii="Arial" w:eastAsia="Calibri" w:hAnsi="Arial" w:cs="Arial"/>
          <w:b/>
          <w:bCs/>
          <w:sz w:val="24"/>
          <w:szCs w:val="24"/>
        </w:rPr>
        <w:t>ul. Budowlana 38</w:t>
      </w:r>
    </w:p>
    <w:p w14:paraId="31EBE8E1" w14:textId="4AD590E0" w:rsidR="00EB399E" w:rsidRDefault="001A2DB7" w:rsidP="001A2DB7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A2DB7">
        <w:rPr>
          <w:rFonts w:ascii="Arial" w:eastAsia="Calibri" w:hAnsi="Arial" w:cs="Arial"/>
          <w:b/>
          <w:bCs/>
          <w:sz w:val="24"/>
          <w:szCs w:val="24"/>
        </w:rPr>
        <w:t>88-100 Inowrocław</w:t>
      </w:r>
    </w:p>
    <w:p w14:paraId="6DAB00A0" w14:textId="696DBCAB" w:rsidR="00A635D7" w:rsidRPr="00A635D7" w:rsidRDefault="00A635D7" w:rsidP="00C76DD1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2"/>
    <w:p w14:paraId="654DBD83" w14:textId="5CCF5A17"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wraz z punktacją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410"/>
        <w:gridCol w:w="1530"/>
        <w:gridCol w:w="1530"/>
        <w:gridCol w:w="1260"/>
      </w:tblGrid>
      <w:tr w:rsidR="00C76DD1" w:rsidRPr="00AC40B1" w14:paraId="4E5248A1" w14:textId="1289B76B" w:rsidTr="00C76DD1">
        <w:trPr>
          <w:cantSplit/>
          <w:trHeight w:val="124"/>
          <w:tblHeader/>
        </w:trPr>
        <w:tc>
          <w:tcPr>
            <w:tcW w:w="715" w:type="dxa"/>
            <w:shd w:val="clear" w:color="auto" w:fill="auto"/>
          </w:tcPr>
          <w:p w14:paraId="77F03C69" w14:textId="7501F632" w:rsidR="00C76DD1" w:rsidRPr="00AC40B1" w:rsidRDefault="00C76DD1" w:rsidP="001A2DB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4" w:name="_Hlk126062310"/>
            <w:r>
              <w:rPr>
                <w:rFonts w:ascii="Arial" w:eastAsia="Calibri" w:hAnsi="Arial" w:cs="Arial"/>
                <w:sz w:val="24"/>
                <w:szCs w:val="24"/>
              </w:rPr>
              <w:t>L.p.</w:t>
            </w:r>
          </w:p>
        </w:tc>
        <w:tc>
          <w:tcPr>
            <w:tcW w:w="4410" w:type="dxa"/>
          </w:tcPr>
          <w:p w14:paraId="27E0A2BB" w14:textId="58B54D17" w:rsidR="00C76DD1" w:rsidRPr="00AC40B1" w:rsidRDefault="00C76DD1" w:rsidP="001A2DB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530" w:type="dxa"/>
            <w:shd w:val="clear" w:color="auto" w:fill="auto"/>
          </w:tcPr>
          <w:p w14:paraId="564A82F3" w14:textId="246DEB17" w:rsidR="00C76DD1" w:rsidRPr="00AC40B1" w:rsidRDefault="00C76DD1" w:rsidP="001A2DB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530" w:type="dxa"/>
          </w:tcPr>
          <w:p w14:paraId="0412415C" w14:textId="4258C6ED" w:rsidR="00C76DD1" w:rsidRPr="00AC40B1" w:rsidRDefault="00C76DD1" w:rsidP="001A2DB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>
              <w:rPr>
                <w:rFonts w:ascii="Arial" w:eastAsia="Calibri" w:hAnsi="Arial" w:cs="Arial"/>
                <w:sz w:val="24"/>
                <w:szCs w:val="24"/>
              </w:rPr>
              <w:t>Gwarancja</w:t>
            </w:r>
          </w:p>
        </w:tc>
        <w:tc>
          <w:tcPr>
            <w:tcW w:w="1260" w:type="dxa"/>
          </w:tcPr>
          <w:p w14:paraId="484E3373" w14:textId="652696AF" w:rsidR="00C76DD1" w:rsidRPr="00AC40B1" w:rsidRDefault="00C76DD1" w:rsidP="001A2DB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C76DD1" w14:paraId="387D16C8" w14:textId="7B18A9BA" w:rsidTr="00C76DD1">
        <w:trPr>
          <w:cantSplit/>
          <w:trHeight w:val="2071"/>
        </w:trPr>
        <w:tc>
          <w:tcPr>
            <w:tcW w:w="715" w:type="dxa"/>
            <w:shd w:val="clear" w:color="auto" w:fill="auto"/>
          </w:tcPr>
          <w:p w14:paraId="14AFE0BA" w14:textId="2D4B7FC3" w:rsidR="00C76DD1" w:rsidRPr="00AC40B1" w:rsidRDefault="00C76DD1" w:rsidP="001A2DB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4410" w:type="dxa"/>
          </w:tcPr>
          <w:p w14:paraId="3E5B54A1" w14:textId="77777777" w:rsidR="00C76DD1" w:rsidRPr="001A2DB7" w:rsidRDefault="00C76DD1" w:rsidP="001A2DB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DB7">
              <w:rPr>
                <w:rFonts w:ascii="Arial" w:hAnsi="Arial" w:cs="Arial"/>
                <w:sz w:val="24"/>
                <w:szCs w:val="24"/>
              </w:rPr>
              <w:t>Przedsiębiorstwo Robót Drogowych „INODROG” Sp. z o.o.</w:t>
            </w:r>
          </w:p>
          <w:p w14:paraId="1A8E939D" w14:textId="77777777" w:rsidR="00C76DD1" w:rsidRDefault="00C76DD1" w:rsidP="00FF132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DB7">
              <w:rPr>
                <w:rFonts w:ascii="Arial" w:hAnsi="Arial" w:cs="Arial"/>
                <w:sz w:val="24"/>
                <w:szCs w:val="24"/>
              </w:rPr>
              <w:t>ul. Budowlana 38</w:t>
            </w:r>
          </w:p>
          <w:p w14:paraId="0AD8237E" w14:textId="42E306F4" w:rsidR="00C76DD1" w:rsidRPr="00FF132C" w:rsidRDefault="00C76DD1" w:rsidP="00FF132C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DB7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1530" w:type="dxa"/>
            <w:shd w:val="clear" w:color="auto" w:fill="auto"/>
          </w:tcPr>
          <w:p w14:paraId="3A4CF18C" w14:textId="030E054A" w:rsidR="00C76DD1" w:rsidRPr="00C76DD1" w:rsidRDefault="00C76DD1" w:rsidP="00C76DD1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530" w:type="dxa"/>
          </w:tcPr>
          <w:p w14:paraId="0F5A0947" w14:textId="4EAFCC16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60" w:type="dxa"/>
          </w:tcPr>
          <w:p w14:paraId="7C34346F" w14:textId="5225FA07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C76DD1" w14:paraId="5A5F85A4" w14:textId="79CC8DDE" w:rsidTr="00C76DD1">
        <w:trPr>
          <w:cantSplit/>
          <w:trHeight w:val="392"/>
        </w:trPr>
        <w:tc>
          <w:tcPr>
            <w:tcW w:w="715" w:type="dxa"/>
            <w:shd w:val="clear" w:color="auto" w:fill="auto"/>
          </w:tcPr>
          <w:p w14:paraId="595F4105" w14:textId="243F5924" w:rsidR="00C76DD1" w:rsidRPr="001A2DB7" w:rsidRDefault="00C76DD1" w:rsidP="001A2DB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10" w:type="dxa"/>
          </w:tcPr>
          <w:p w14:paraId="71C2C19B" w14:textId="77777777" w:rsidR="00C76DD1" w:rsidRPr="001A2DB7" w:rsidRDefault="00C76DD1" w:rsidP="001A2DB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DB7">
              <w:rPr>
                <w:rFonts w:ascii="Arial" w:hAnsi="Arial" w:cs="Arial"/>
                <w:sz w:val="24"/>
                <w:szCs w:val="24"/>
              </w:rPr>
              <w:t>Juliusz Pilarski, Roman Pilarski, Olga Pilarska</w:t>
            </w:r>
          </w:p>
          <w:p w14:paraId="578A58EF" w14:textId="77777777" w:rsidR="00C76DD1" w:rsidRPr="001A2DB7" w:rsidRDefault="00C76DD1" w:rsidP="001A2DB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DB7">
              <w:rPr>
                <w:rFonts w:ascii="Arial" w:hAnsi="Arial" w:cs="Arial"/>
                <w:sz w:val="24"/>
                <w:szCs w:val="24"/>
              </w:rPr>
              <w:t>wspólnie prowadzący działalność gospodarczą w formie spółki cywilnej pod nazwą</w:t>
            </w:r>
          </w:p>
          <w:p w14:paraId="7182ABF4" w14:textId="77777777" w:rsidR="00C76DD1" w:rsidRPr="001A2DB7" w:rsidRDefault="00C76DD1" w:rsidP="001A2DB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DB7">
              <w:rPr>
                <w:rFonts w:ascii="Arial" w:hAnsi="Arial" w:cs="Arial"/>
                <w:sz w:val="24"/>
                <w:szCs w:val="24"/>
              </w:rPr>
              <w:t>Zakład Usług Komunalnych Juliusz, Roman Pilarski s.c.</w:t>
            </w:r>
          </w:p>
          <w:p w14:paraId="32D02D0B" w14:textId="77777777" w:rsidR="00C76DD1" w:rsidRDefault="00C76DD1" w:rsidP="001D585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DB7">
              <w:rPr>
                <w:rFonts w:ascii="Arial" w:hAnsi="Arial" w:cs="Arial"/>
                <w:sz w:val="24"/>
                <w:szCs w:val="24"/>
              </w:rPr>
              <w:t>ul. Młyńska 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E21FD2" w14:textId="68BCECAA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DB7">
              <w:rPr>
                <w:rFonts w:ascii="Arial" w:hAnsi="Arial" w:cs="Arial"/>
                <w:sz w:val="24"/>
                <w:szCs w:val="24"/>
              </w:rPr>
              <w:t>89-100 Nakło nad Notecią</w:t>
            </w:r>
          </w:p>
        </w:tc>
        <w:tc>
          <w:tcPr>
            <w:tcW w:w="1530" w:type="dxa"/>
            <w:shd w:val="clear" w:color="auto" w:fill="auto"/>
          </w:tcPr>
          <w:p w14:paraId="364E4532" w14:textId="78707EB4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55,71</w:t>
            </w:r>
          </w:p>
        </w:tc>
        <w:tc>
          <w:tcPr>
            <w:tcW w:w="1530" w:type="dxa"/>
          </w:tcPr>
          <w:p w14:paraId="73C15179" w14:textId="379113A3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60" w:type="dxa"/>
          </w:tcPr>
          <w:p w14:paraId="376B6E1E" w14:textId="14E86DD5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95,71</w:t>
            </w:r>
          </w:p>
        </w:tc>
      </w:tr>
      <w:tr w:rsidR="00C76DD1" w14:paraId="5A923CAC" w14:textId="2F6C411A" w:rsidTr="00C76DD1">
        <w:trPr>
          <w:cantSplit/>
          <w:trHeight w:val="94"/>
        </w:trPr>
        <w:tc>
          <w:tcPr>
            <w:tcW w:w="715" w:type="dxa"/>
            <w:shd w:val="clear" w:color="auto" w:fill="auto"/>
          </w:tcPr>
          <w:p w14:paraId="6B2C23AD" w14:textId="44AFB854" w:rsidR="00C76DD1" w:rsidRPr="001A2DB7" w:rsidRDefault="00C76DD1" w:rsidP="001A2DB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10" w:type="dxa"/>
          </w:tcPr>
          <w:p w14:paraId="41A91551" w14:textId="77777777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STRABAG Sp. z o.o.</w:t>
            </w:r>
          </w:p>
          <w:p w14:paraId="0EA39A12" w14:textId="77777777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ul. Parzniewska 10</w:t>
            </w:r>
          </w:p>
          <w:p w14:paraId="10AD8EAE" w14:textId="355A6F9E" w:rsidR="00C76DD1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05-800 Pruszków</w:t>
            </w:r>
          </w:p>
        </w:tc>
        <w:tc>
          <w:tcPr>
            <w:tcW w:w="1530" w:type="dxa"/>
            <w:shd w:val="clear" w:color="auto" w:fill="auto"/>
          </w:tcPr>
          <w:p w14:paraId="1761A64D" w14:textId="21FF69A4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51,89</w:t>
            </w:r>
          </w:p>
        </w:tc>
        <w:tc>
          <w:tcPr>
            <w:tcW w:w="1530" w:type="dxa"/>
          </w:tcPr>
          <w:p w14:paraId="18359498" w14:textId="72508B51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60" w:type="dxa"/>
          </w:tcPr>
          <w:p w14:paraId="670A51DE" w14:textId="34C7BC4E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91,89</w:t>
            </w:r>
          </w:p>
        </w:tc>
      </w:tr>
      <w:tr w:rsidR="00C76DD1" w14:paraId="14733550" w14:textId="11F3A02C" w:rsidTr="00C76DD1">
        <w:trPr>
          <w:cantSplit/>
          <w:trHeight w:val="94"/>
        </w:trPr>
        <w:tc>
          <w:tcPr>
            <w:tcW w:w="715" w:type="dxa"/>
            <w:shd w:val="clear" w:color="auto" w:fill="auto"/>
          </w:tcPr>
          <w:p w14:paraId="6DCBAA09" w14:textId="435C3D7D" w:rsidR="00C76DD1" w:rsidRDefault="00C76DD1" w:rsidP="001A2DB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410" w:type="dxa"/>
          </w:tcPr>
          <w:p w14:paraId="149D4E95" w14:textId="77777777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DROGOMEX Sp. z o.o</w:t>
            </w:r>
          </w:p>
          <w:p w14:paraId="71DC768E" w14:textId="77777777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ul. Stefana Bryły 4</w:t>
            </w:r>
          </w:p>
          <w:p w14:paraId="39470332" w14:textId="31BD09EB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05-800 Pruszków</w:t>
            </w:r>
          </w:p>
        </w:tc>
        <w:tc>
          <w:tcPr>
            <w:tcW w:w="1530" w:type="dxa"/>
            <w:shd w:val="clear" w:color="auto" w:fill="auto"/>
          </w:tcPr>
          <w:p w14:paraId="74526C9A" w14:textId="51CE8FF6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51,61</w:t>
            </w:r>
          </w:p>
        </w:tc>
        <w:tc>
          <w:tcPr>
            <w:tcW w:w="1530" w:type="dxa"/>
          </w:tcPr>
          <w:p w14:paraId="191D4F2D" w14:textId="09B6ED75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60" w:type="dxa"/>
          </w:tcPr>
          <w:p w14:paraId="4A546863" w14:textId="0F80560E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91,61</w:t>
            </w:r>
          </w:p>
        </w:tc>
      </w:tr>
      <w:tr w:rsidR="00C76DD1" w14:paraId="5E52BE32" w14:textId="233584D8" w:rsidTr="00C76DD1">
        <w:trPr>
          <w:cantSplit/>
          <w:trHeight w:val="94"/>
        </w:trPr>
        <w:tc>
          <w:tcPr>
            <w:tcW w:w="715" w:type="dxa"/>
            <w:shd w:val="clear" w:color="auto" w:fill="auto"/>
          </w:tcPr>
          <w:p w14:paraId="441B7C11" w14:textId="5E2E38FD" w:rsidR="00C76DD1" w:rsidRDefault="00C76DD1" w:rsidP="001A2DB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410" w:type="dxa"/>
          </w:tcPr>
          <w:p w14:paraId="699AF1DF" w14:textId="77777777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TAMAX-BIS BUDOWNICTWO</w:t>
            </w:r>
          </w:p>
          <w:p w14:paraId="783DF97C" w14:textId="77777777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ul. Szkolna 2</w:t>
            </w:r>
          </w:p>
          <w:p w14:paraId="6D737529" w14:textId="7C990573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88-306 Dąbrowa</w:t>
            </w:r>
          </w:p>
        </w:tc>
        <w:tc>
          <w:tcPr>
            <w:tcW w:w="1530" w:type="dxa"/>
            <w:shd w:val="clear" w:color="auto" w:fill="auto"/>
          </w:tcPr>
          <w:p w14:paraId="01628FB3" w14:textId="27F64BD0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51,04</w:t>
            </w:r>
          </w:p>
        </w:tc>
        <w:tc>
          <w:tcPr>
            <w:tcW w:w="1530" w:type="dxa"/>
          </w:tcPr>
          <w:p w14:paraId="3D2F656C" w14:textId="295F6EAA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60" w:type="dxa"/>
          </w:tcPr>
          <w:p w14:paraId="57361501" w14:textId="4AA73401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91,04</w:t>
            </w:r>
          </w:p>
        </w:tc>
      </w:tr>
      <w:tr w:rsidR="00C76DD1" w14:paraId="2E91B7DE" w14:textId="50D0AC97" w:rsidTr="00C76DD1">
        <w:trPr>
          <w:cantSplit/>
          <w:trHeight w:val="94"/>
        </w:trPr>
        <w:tc>
          <w:tcPr>
            <w:tcW w:w="715" w:type="dxa"/>
            <w:shd w:val="clear" w:color="auto" w:fill="auto"/>
          </w:tcPr>
          <w:p w14:paraId="00620B8C" w14:textId="7C0139D1" w:rsidR="00C76DD1" w:rsidRDefault="00C76DD1" w:rsidP="001A2DB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410" w:type="dxa"/>
          </w:tcPr>
          <w:p w14:paraId="019EA36A" w14:textId="77777777" w:rsidR="00C76DD1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KOWALSKI BUDOWNICTWO</w:t>
            </w:r>
          </w:p>
          <w:p w14:paraId="28F388B9" w14:textId="5B2DA84E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SP. Z O.O.</w:t>
            </w:r>
          </w:p>
          <w:p w14:paraId="21D0EA57" w14:textId="77777777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ul. Dworcowa 12</w:t>
            </w:r>
          </w:p>
          <w:p w14:paraId="4C61A851" w14:textId="66BAC9DE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88-400 Żnin</w:t>
            </w:r>
          </w:p>
        </w:tc>
        <w:tc>
          <w:tcPr>
            <w:tcW w:w="1530" w:type="dxa"/>
            <w:shd w:val="clear" w:color="auto" w:fill="auto"/>
          </w:tcPr>
          <w:p w14:paraId="5982F694" w14:textId="4844EB85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49,52</w:t>
            </w:r>
          </w:p>
        </w:tc>
        <w:tc>
          <w:tcPr>
            <w:tcW w:w="1530" w:type="dxa"/>
          </w:tcPr>
          <w:p w14:paraId="103A7B1D" w14:textId="1D822743" w:rsidR="00C76DD1" w:rsidRDefault="00C76DD1" w:rsidP="00526D96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60" w:type="dxa"/>
          </w:tcPr>
          <w:p w14:paraId="707A05E7" w14:textId="6669DAE8" w:rsidR="00C76DD1" w:rsidRDefault="00C76DD1" w:rsidP="00526D96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89,52</w:t>
            </w:r>
          </w:p>
        </w:tc>
      </w:tr>
      <w:tr w:rsidR="00C76DD1" w14:paraId="0A1945CF" w14:textId="14416216" w:rsidTr="00C76DD1">
        <w:trPr>
          <w:cantSplit/>
          <w:trHeight w:val="94"/>
        </w:trPr>
        <w:tc>
          <w:tcPr>
            <w:tcW w:w="715" w:type="dxa"/>
            <w:shd w:val="clear" w:color="auto" w:fill="auto"/>
          </w:tcPr>
          <w:p w14:paraId="067EF043" w14:textId="0A8DA797" w:rsidR="00C76DD1" w:rsidRDefault="00C76DD1" w:rsidP="001A2DB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410" w:type="dxa"/>
          </w:tcPr>
          <w:p w14:paraId="0F9053F8" w14:textId="77777777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Polbud Polak sp. z o.o.</w:t>
            </w:r>
          </w:p>
          <w:p w14:paraId="2EF21594" w14:textId="77777777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Wyrobki 11</w:t>
            </w:r>
          </w:p>
          <w:p w14:paraId="4ED3E0ED" w14:textId="1832A95B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88-300 Mogilno</w:t>
            </w:r>
          </w:p>
        </w:tc>
        <w:tc>
          <w:tcPr>
            <w:tcW w:w="1530" w:type="dxa"/>
            <w:shd w:val="clear" w:color="auto" w:fill="auto"/>
          </w:tcPr>
          <w:p w14:paraId="3168D2D8" w14:textId="3AAD8FE2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47.10</w:t>
            </w:r>
          </w:p>
        </w:tc>
        <w:tc>
          <w:tcPr>
            <w:tcW w:w="1530" w:type="dxa"/>
          </w:tcPr>
          <w:p w14:paraId="1D6D6DC8" w14:textId="2131D106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60" w:type="dxa"/>
          </w:tcPr>
          <w:p w14:paraId="2B5CA083" w14:textId="0CA18E84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87,10</w:t>
            </w:r>
          </w:p>
        </w:tc>
      </w:tr>
      <w:tr w:rsidR="00C76DD1" w14:paraId="6E95A620" w14:textId="1B86961D" w:rsidTr="00C76DD1">
        <w:trPr>
          <w:cantSplit/>
          <w:trHeight w:val="94"/>
        </w:trPr>
        <w:tc>
          <w:tcPr>
            <w:tcW w:w="715" w:type="dxa"/>
            <w:shd w:val="clear" w:color="auto" w:fill="auto"/>
          </w:tcPr>
          <w:p w14:paraId="66043A27" w14:textId="3C123FF0" w:rsidR="00C76DD1" w:rsidRDefault="00C76DD1" w:rsidP="001A2DB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4410" w:type="dxa"/>
          </w:tcPr>
          <w:p w14:paraId="5255FA42" w14:textId="77777777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Firma Usługowo-Handlowa „ANNA” Anna Białobrzycka</w:t>
            </w:r>
          </w:p>
          <w:p w14:paraId="476E86E6" w14:textId="77777777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ul. Wodna 18</w:t>
            </w:r>
          </w:p>
          <w:p w14:paraId="4B37C668" w14:textId="763A05FC" w:rsidR="00C76DD1" w:rsidRPr="001D585B" w:rsidRDefault="00C76DD1" w:rsidP="001D585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D585B">
              <w:rPr>
                <w:rFonts w:ascii="Arial" w:eastAsia="Calibri" w:hAnsi="Arial" w:cs="Arial"/>
                <w:sz w:val="24"/>
                <w:szCs w:val="24"/>
              </w:rPr>
              <w:t>62-200 Gniezno</w:t>
            </w:r>
          </w:p>
        </w:tc>
        <w:tc>
          <w:tcPr>
            <w:tcW w:w="1530" w:type="dxa"/>
            <w:shd w:val="clear" w:color="auto" w:fill="auto"/>
          </w:tcPr>
          <w:p w14:paraId="35C34E43" w14:textId="30301DCD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32,85</w:t>
            </w:r>
          </w:p>
        </w:tc>
        <w:tc>
          <w:tcPr>
            <w:tcW w:w="1530" w:type="dxa"/>
          </w:tcPr>
          <w:p w14:paraId="209E28F3" w14:textId="0F2C8529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60" w:type="dxa"/>
          </w:tcPr>
          <w:p w14:paraId="153985D1" w14:textId="3E8E24FD" w:rsidR="00C76DD1" w:rsidRDefault="00C76DD1" w:rsidP="001A2DB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72,85</w:t>
            </w:r>
          </w:p>
        </w:tc>
      </w:tr>
    </w:tbl>
    <w:p w14:paraId="2A7E6715" w14:textId="77777777" w:rsidR="00E67142" w:rsidRDefault="00E67142" w:rsidP="00722687">
      <w:pPr>
        <w:spacing w:before="240" w:after="120" w:line="360" w:lineRule="auto"/>
        <w:rPr>
          <w:rFonts w:ascii="Arial" w:hAnsi="Arial" w:cs="Arial"/>
          <w:sz w:val="24"/>
          <w:szCs w:val="24"/>
        </w:rPr>
      </w:pPr>
      <w:bookmarkStart w:id="5" w:name="_Hlk121920146"/>
      <w:bookmarkEnd w:id="3"/>
      <w:bookmarkEnd w:id="4"/>
    </w:p>
    <w:bookmarkEnd w:id="5"/>
    <w:p w14:paraId="3E2BBECD" w14:textId="2449CEE8" w:rsidR="00EA36BB" w:rsidRPr="00AC40B1" w:rsidRDefault="00EA36BB" w:rsidP="00722687">
      <w:pPr>
        <w:spacing w:before="2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C76DD1">
      <w:headerReference w:type="default" r:id="rId7"/>
      <w:pgSz w:w="11906" w:h="16838"/>
      <w:pgMar w:top="2050" w:right="1418" w:bottom="1710" w:left="1418" w:header="0" w:footer="10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349B" w14:textId="77777777" w:rsidR="00322137" w:rsidRDefault="00322137" w:rsidP="00174DB9">
      <w:pPr>
        <w:spacing w:after="0" w:line="240" w:lineRule="auto"/>
      </w:pPr>
      <w:r>
        <w:separator/>
      </w:r>
    </w:p>
  </w:endnote>
  <w:endnote w:type="continuationSeparator" w:id="0">
    <w:p w14:paraId="1AED6056" w14:textId="77777777" w:rsidR="00322137" w:rsidRDefault="00322137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A2A9" w14:textId="77777777" w:rsidR="00322137" w:rsidRDefault="00322137" w:rsidP="00174DB9">
      <w:pPr>
        <w:spacing w:after="0" w:line="240" w:lineRule="auto"/>
      </w:pPr>
      <w:r>
        <w:separator/>
      </w:r>
    </w:p>
  </w:footnote>
  <w:footnote w:type="continuationSeparator" w:id="0">
    <w:p w14:paraId="7996E468" w14:textId="77777777" w:rsidR="00322137" w:rsidRDefault="00322137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E69B" w14:textId="77777777" w:rsidR="001A2DB7" w:rsidRDefault="001A2DB7"/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1A2DB7" w14:paraId="6138A910" w14:textId="77777777" w:rsidTr="00B1430F">
      <w:trPr>
        <w:trHeight w:val="918"/>
      </w:trPr>
      <w:tc>
        <w:tcPr>
          <w:tcW w:w="4829" w:type="dxa"/>
        </w:tcPr>
        <w:p w14:paraId="4252D64F" w14:textId="77777777" w:rsidR="001A2DB7" w:rsidRDefault="001A2DB7" w:rsidP="001A2DB7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EF4743B" w14:textId="77777777" w:rsidR="001A2DB7" w:rsidRDefault="001A2DB7" w:rsidP="001A2DB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5BAC373" wp14:editId="78E8EE30">
                <wp:extent cx="986409" cy="570585"/>
                <wp:effectExtent l="0" t="0" r="4445" b="1270"/>
                <wp:docPr id="89" name="Obraz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031BEBFB" w14:textId="77777777" w:rsidR="001A2DB7" w:rsidRDefault="001A2DB7" w:rsidP="001A2DB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B06985B" wp14:editId="670FAAB5">
                <wp:extent cx="879982" cy="591820"/>
                <wp:effectExtent l="0" t="0" r="0" b="0"/>
                <wp:docPr id="90" name="Obraz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EE911A" w14:textId="77777777" w:rsidR="001A2DB7" w:rsidRDefault="001A2D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7FC5"/>
    <w:multiLevelType w:val="hybridMultilevel"/>
    <w:tmpl w:val="03FE8B7A"/>
    <w:lvl w:ilvl="0" w:tplc="46BC2BC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62795"/>
    <w:multiLevelType w:val="hybridMultilevel"/>
    <w:tmpl w:val="3806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04629"/>
    <w:multiLevelType w:val="hybridMultilevel"/>
    <w:tmpl w:val="19A67EB4"/>
    <w:lvl w:ilvl="0" w:tplc="FFFFFFFF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050813">
    <w:abstractNumId w:val="0"/>
  </w:num>
  <w:num w:numId="2" w16cid:durableId="1385593490">
    <w:abstractNumId w:val="2"/>
  </w:num>
  <w:num w:numId="3" w16cid:durableId="28354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36F71"/>
    <w:rsid w:val="000A20A0"/>
    <w:rsid w:val="000C77E9"/>
    <w:rsid w:val="000D6598"/>
    <w:rsid w:val="0013148A"/>
    <w:rsid w:val="00174DB9"/>
    <w:rsid w:val="001A2DB7"/>
    <w:rsid w:val="001D585B"/>
    <w:rsid w:val="001E277A"/>
    <w:rsid w:val="002325D6"/>
    <w:rsid w:val="00262AF7"/>
    <w:rsid w:val="002E04EF"/>
    <w:rsid w:val="003154D8"/>
    <w:rsid w:val="00322137"/>
    <w:rsid w:val="004107AF"/>
    <w:rsid w:val="00427885"/>
    <w:rsid w:val="00435447"/>
    <w:rsid w:val="00451405"/>
    <w:rsid w:val="004650CE"/>
    <w:rsid w:val="0049304B"/>
    <w:rsid w:val="004A33DF"/>
    <w:rsid w:val="005042C4"/>
    <w:rsid w:val="00506119"/>
    <w:rsid w:val="00526D96"/>
    <w:rsid w:val="00530C73"/>
    <w:rsid w:val="00584B1B"/>
    <w:rsid w:val="005868E6"/>
    <w:rsid w:val="005D19E9"/>
    <w:rsid w:val="005D3C20"/>
    <w:rsid w:val="0060366A"/>
    <w:rsid w:val="006471B0"/>
    <w:rsid w:val="006B29AB"/>
    <w:rsid w:val="006B6658"/>
    <w:rsid w:val="00722687"/>
    <w:rsid w:val="00905FC9"/>
    <w:rsid w:val="00952B2F"/>
    <w:rsid w:val="009728D4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B91FBF"/>
    <w:rsid w:val="00C412E8"/>
    <w:rsid w:val="00C76DD1"/>
    <w:rsid w:val="00C83C70"/>
    <w:rsid w:val="00C906AF"/>
    <w:rsid w:val="00D27B59"/>
    <w:rsid w:val="00D302AE"/>
    <w:rsid w:val="00D3161F"/>
    <w:rsid w:val="00D72C2E"/>
    <w:rsid w:val="00E46B28"/>
    <w:rsid w:val="00E67142"/>
    <w:rsid w:val="00E76D9A"/>
    <w:rsid w:val="00EA36BB"/>
    <w:rsid w:val="00EB399E"/>
    <w:rsid w:val="00F02E3F"/>
    <w:rsid w:val="00F1308B"/>
    <w:rsid w:val="00F1689E"/>
    <w:rsid w:val="00F5239D"/>
    <w:rsid w:val="00F9793D"/>
    <w:rsid w:val="00FE6F46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0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506119"/>
    <w:pPr>
      <w:ind w:left="720"/>
      <w:contextualSpacing/>
    </w:pPr>
  </w:style>
  <w:style w:type="table" w:styleId="Tabela-Siatka">
    <w:name w:val="Table Grid"/>
    <w:basedOn w:val="Standardowy"/>
    <w:uiPriority w:val="59"/>
    <w:rsid w:val="001A2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cp:lastPrinted>2022-12-27T12:30:00Z</cp:lastPrinted>
  <dcterms:created xsi:type="dcterms:W3CDTF">2023-01-02T07:41:00Z</dcterms:created>
  <dcterms:modified xsi:type="dcterms:W3CDTF">2023-01-31T12:00:00Z</dcterms:modified>
</cp:coreProperties>
</file>