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DB" w:rsidRDefault="009C5DDB" w:rsidP="009C5DDB">
      <w:pPr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0E090C">
        <w:rPr>
          <w:rFonts w:ascii="Arial" w:eastAsia="Times New Roman" w:hAnsi="Arial" w:cs="Arial"/>
          <w:sz w:val="28"/>
          <w:szCs w:val="24"/>
          <w:lang w:eastAsia="pl-PL"/>
        </w:rPr>
        <w:t>OGŁOSZENIE O ZAMÓWIENIU - roboty budowlane</w:t>
      </w:r>
    </w:p>
    <w:p w:rsidR="009C5DDB" w:rsidRPr="000E090C" w:rsidRDefault="009C5DDB" w:rsidP="009C5DDB">
      <w:pPr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bCs/>
          <w:sz w:val="10"/>
          <w:szCs w:val="24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8"/>
          <w:szCs w:val="24"/>
          <w:lang w:eastAsia="pl-PL"/>
        </w:rPr>
        <w:t>Przebudowa drogi powiatowej nr 2453C Strzelno-Wójcin-</w:t>
      </w:r>
      <w:proofErr w:type="spellStart"/>
      <w:r w:rsidRPr="000E090C">
        <w:rPr>
          <w:rFonts w:ascii="Arial" w:eastAsia="Times New Roman" w:hAnsi="Arial" w:cs="Arial"/>
          <w:b/>
          <w:bCs/>
          <w:sz w:val="28"/>
          <w:szCs w:val="24"/>
          <w:lang w:eastAsia="pl-PL"/>
        </w:rPr>
        <w:t>gr.woj</w:t>
      </w:r>
      <w:proofErr w:type="spellEnd"/>
      <w:r w:rsidRPr="000E090C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. (Kownaty) odc. </w:t>
      </w:r>
      <w:proofErr w:type="spellStart"/>
      <w:r w:rsidRPr="000E090C">
        <w:rPr>
          <w:rFonts w:ascii="Arial" w:eastAsia="Times New Roman" w:hAnsi="Arial" w:cs="Arial"/>
          <w:b/>
          <w:bCs/>
          <w:sz w:val="28"/>
          <w:szCs w:val="24"/>
          <w:lang w:eastAsia="pl-PL"/>
        </w:rPr>
        <w:t>Miradz</w:t>
      </w:r>
      <w:proofErr w:type="spellEnd"/>
      <w:r w:rsidRPr="000E090C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- kierunek Nowa Wieś</w:t>
      </w:r>
      <w:r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                                </w:t>
      </w:r>
      <w:r w:rsidRPr="000E090C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od km 2+790 do km 4+120 o dł. 1,330 km</w:t>
      </w:r>
      <w:r w:rsidRPr="000E090C">
        <w:rPr>
          <w:rFonts w:ascii="Arial" w:eastAsia="Times New Roman" w:hAnsi="Arial" w:cs="Arial"/>
          <w:sz w:val="28"/>
          <w:szCs w:val="24"/>
          <w:lang w:eastAsia="pl-PL"/>
        </w:rPr>
        <w:br/>
      </w:r>
    </w:p>
    <w:p w:rsidR="009C5DDB" w:rsidRPr="000E090C" w:rsidRDefault="009C5DDB" w:rsidP="009C5DDB">
      <w:pPr>
        <w:spacing w:before="100" w:beforeAutospacing="1" w:after="240" w:line="240" w:lineRule="auto"/>
        <w:jc w:val="center"/>
        <w:rPr>
          <w:rFonts w:ascii="Arial" w:eastAsia="Times New Roman" w:hAnsi="Arial" w:cs="Arial"/>
          <w:szCs w:val="24"/>
          <w:lang w:eastAsia="pl-PL"/>
        </w:rPr>
      </w:pPr>
      <w:r w:rsidRPr="000E090C">
        <w:rPr>
          <w:rFonts w:ascii="Arial" w:eastAsia="Times New Roman" w:hAnsi="Arial" w:cs="Arial"/>
          <w:bCs/>
          <w:sz w:val="24"/>
          <w:szCs w:val="24"/>
          <w:lang w:eastAsia="pl-PL"/>
        </w:rPr>
        <w:t>Numer ogłoszenia: 125490 -</w:t>
      </w:r>
      <w:bookmarkStart w:id="0" w:name="_GoBack"/>
      <w:bookmarkEnd w:id="0"/>
      <w:r w:rsidRPr="000E09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2016; data zamieszczenia: 18.05.2016</w:t>
      </w:r>
      <w:r w:rsidRPr="000E090C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Zamieszczanie ogłoszenia: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obowiązkowe.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"/>
        <w:gridCol w:w="4822"/>
      </w:tblGrid>
      <w:tr w:rsidR="009C5DDB" w:rsidRPr="000E090C" w:rsidTr="007C79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DDB" w:rsidRPr="000E090C" w:rsidRDefault="009C5DDB" w:rsidP="007C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9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C5DDB" w:rsidRPr="000E090C" w:rsidRDefault="009C5DDB" w:rsidP="007C7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9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zamówienia publicznego</w:t>
            </w:r>
          </w:p>
        </w:tc>
      </w:tr>
      <w:tr w:rsidR="009C5DDB" w:rsidRPr="000E090C" w:rsidTr="007C79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DDB" w:rsidRPr="000E090C" w:rsidRDefault="009C5DDB" w:rsidP="007C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C5DDB" w:rsidRPr="000E090C" w:rsidRDefault="009C5DDB" w:rsidP="007C7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9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zawarcia umowy ramowej</w:t>
            </w:r>
          </w:p>
        </w:tc>
      </w:tr>
      <w:tr w:rsidR="009C5DDB" w:rsidRPr="000E090C" w:rsidTr="007C79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DDB" w:rsidRPr="000E090C" w:rsidRDefault="009C5DDB" w:rsidP="007C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C5DDB" w:rsidRPr="000E090C" w:rsidRDefault="009C5DDB" w:rsidP="007C7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09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ustanowienia dynamicznego systemu zakupów (DSZ)</w:t>
            </w:r>
          </w:p>
        </w:tc>
      </w:tr>
    </w:tbl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0E090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SEKCJA I: ZAMAWIAJĄCY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1) NAZWA I ADRES: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Zarząd Dróg Powiatowych w Mogilnie , ul. M. Konopnickiej 20, 88-300 Mogilno, woj. kujawsko-pomorskie, tel. 052 3157047, faks 052 3157047.</w:t>
      </w:r>
    </w:p>
    <w:p w:rsidR="009C5DDB" w:rsidRPr="000E090C" w:rsidRDefault="009C5DDB" w:rsidP="009C5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Adres strony internetowej zamawiającego: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https://zdp-mogilno.rbip.mojregion.info/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2) RODZAJ ZAMAWIAJĄCEGO: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Administracja samorządowa.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0E090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SEKCJA II: PRZEDMIOT ZAMÓWIENIA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OKREŚLENIE PRZEDMIOTU ZAMÓWIENIA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II.1.1) Nazwa nadana zamówieniu przez zamawiającego: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Przebudowa drogi powiatowej nr 2453C Strzelno-Wójcin-</w:t>
      </w:r>
      <w:proofErr w:type="spellStart"/>
      <w:r w:rsidRPr="000E090C">
        <w:rPr>
          <w:rFonts w:ascii="Arial" w:eastAsia="Times New Roman" w:hAnsi="Arial" w:cs="Arial"/>
          <w:sz w:val="20"/>
          <w:szCs w:val="20"/>
          <w:lang w:eastAsia="pl-PL"/>
        </w:rPr>
        <w:t>gr.woj</w:t>
      </w:r>
      <w:proofErr w:type="spellEnd"/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. (Kownaty) odc. </w:t>
      </w:r>
      <w:proofErr w:type="spellStart"/>
      <w:r w:rsidRPr="000E090C">
        <w:rPr>
          <w:rFonts w:ascii="Arial" w:eastAsia="Times New Roman" w:hAnsi="Arial" w:cs="Arial"/>
          <w:sz w:val="20"/>
          <w:szCs w:val="20"/>
          <w:lang w:eastAsia="pl-PL"/>
        </w:rPr>
        <w:t>Miradz</w:t>
      </w:r>
      <w:proofErr w:type="spellEnd"/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- kierunek Nowa Wieś od km 2+790 do km 4+120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>o dł. 1,330 km.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II.1.2) Rodzaj zamówienia: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roboty budowlane.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Przedmiot zamówienia obejmuje : roboty rozbiórkowe, roboty ziemne - wykopy, nasypy, pobocza, plantowanie skarp wykopów i nasypów, na poszerzeniach: - w- </w:t>
      </w:r>
      <w:proofErr w:type="spellStart"/>
      <w:r w:rsidRPr="000E090C">
        <w:rPr>
          <w:rFonts w:ascii="Arial" w:eastAsia="Times New Roman" w:hAnsi="Arial" w:cs="Arial"/>
          <w:sz w:val="20"/>
          <w:szCs w:val="20"/>
          <w:lang w:eastAsia="pl-PL"/>
        </w:rPr>
        <w:t>wę</w:t>
      </w:r>
      <w:proofErr w:type="spellEnd"/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odsączającą, - górną i dolną w-</w:t>
      </w:r>
      <w:proofErr w:type="spellStart"/>
      <w:r w:rsidRPr="000E090C">
        <w:rPr>
          <w:rFonts w:ascii="Arial" w:eastAsia="Times New Roman" w:hAnsi="Arial" w:cs="Arial"/>
          <w:sz w:val="20"/>
          <w:szCs w:val="20"/>
          <w:lang w:eastAsia="pl-PL"/>
        </w:rPr>
        <w:t>wę</w:t>
      </w:r>
      <w:proofErr w:type="spellEnd"/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podbudowy z kruszywa łamanego, - wyrównanie istniejącej podbudowy mieszanką </w:t>
      </w:r>
      <w:proofErr w:type="spellStart"/>
      <w:r w:rsidRPr="000E090C">
        <w:rPr>
          <w:rFonts w:ascii="Arial" w:eastAsia="Times New Roman" w:hAnsi="Arial" w:cs="Arial"/>
          <w:sz w:val="20"/>
          <w:szCs w:val="20"/>
          <w:lang w:eastAsia="pl-PL"/>
        </w:rPr>
        <w:t>mineralno</w:t>
      </w:r>
      <w:proofErr w:type="spellEnd"/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- asfaltową, ułożenie w-wy wiążącej gr. 5 cm i ścieralnej gr. 4 cm, przepusty pod zjazdami, bariery ochronne, oznakowanie poziome cienkowarstwowe. Szczegółowy zakres i warunki wykonania przedmiotu zamówienia określa Przedmiar robót i Specyfikacje Techniczne.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II.1.6) Wspólny Słownik Zamówień (CPV):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45.23.32.20-7.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II.1.7) Czy dopuszcza się złożenie oferty częściowej: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nie.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II.1.8) Czy dopuszcza się złożenie oferty wariantowej: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nie.</w:t>
      </w:r>
    </w:p>
    <w:p w:rsidR="009C5DDB" w:rsidRPr="000E090C" w:rsidRDefault="009C5DDB" w:rsidP="009C5DD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II.2) CZAS TRWANIA ZAMÓWIENIA LUB TERMIN WYKONANIA: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Zakończenie: </w:t>
      </w:r>
      <w:r w:rsidRPr="000E090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15.09.2016.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0E090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lastRenderedPageBreak/>
        <w:t>SEKCJA III: INFORMACJE O CHARAKTERZE PRAWNYM, EKONOMICZNYM, FINANSOWYM I TECHNICZNYM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III.1) WADIUM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Informacja na temat wadium: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Zamawiający odstępuje od pobrania wadium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III.2) ZALICZKI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9C5DDB" w:rsidRPr="000E090C" w:rsidRDefault="009C5DDB" w:rsidP="009C5D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9C5DDB" w:rsidRPr="000E090C" w:rsidRDefault="009C5DDB" w:rsidP="009C5DDB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9C5DDB" w:rsidRPr="000E090C" w:rsidRDefault="009C5DDB" w:rsidP="009C5DDB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Zamawiający nie precyzuje w tym zakresie szczególnych wymagań</w:t>
      </w:r>
    </w:p>
    <w:p w:rsidR="009C5DDB" w:rsidRPr="000E090C" w:rsidRDefault="009C5DDB" w:rsidP="009C5DDB">
      <w:pPr>
        <w:spacing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C5DDB" w:rsidRPr="000E090C" w:rsidRDefault="009C5DDB" w:rsidP="009C5D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III.3.2) Wiedza i doświadczenie</w:t>
      </w:r>
    </w:p>
    <w:p w:rsidR="009C5DDB" w:rsidRPr="000E090C" w:rsidRDefault="009C5DDB" w:rsidP="009C5DDB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9C5DDB" w:rsidRDefault="009C5DDB" w:rsidP="009C5DDB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Wykonawca spełnia warunek jeżeli wykaże, że w okresie ostatnich pięciu lat przed upływem terminu składania ofert a jeżeli okres prowadzenia działalności jest krótszy w tym okresie, zrealizował co najmniej jedno zamówienie w technologii porównywalnej: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tj. obejmującej budowę, przebudowę, rozbudowę, remont drogi o wartości zamówienia nie mniejszej niż 1 500 000,00 zł brutto lub dwa zamówienia w technologii porównywalnej: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tj. obejmującej budowę, przebudowę, rozbudowę, remont drogi o wartości każdego zamówienia nie mniejszej niż: 750 000,00 zł brutto</w:t>
      </w:r>
    </w:p>
    <w:p w:rsidR="009C5DDB" w:rsidRPr="000E090C" w:rsidRDefault="009C5DDB" w:rsidP="009C5DDB">
      <w:pPr>
        <w:spacing w:after="0" w:line="240" w:lineRule="auto"/>
        <w:ind w:left="14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C5DDB" w:rsidRPr="000E090C" w:rsidRDefault="009C5DDB" w:rsidP="009C5D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III.3.3) Potencjał techniczny</w:t>
      </w:r>
    </w:p>
    <w:p w:rsidR="009C5DDB" w:rsidRPr="000E090C" w:rsidRDefault="009C5DDB" w:rsidP="009C5DDB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9C5DDB" w:rsidRDefault="009C5DDB" w:rsidP="009C5DDB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Zamawiający nie precyzuje w tym zakresie szczególnych wymagań</w:t>
      </w:r>
    </w:p>
    <w:p w:rsidR="009C5DDB" w:rsidRPr="000E090C" w:rsidRDefault="009C5DDB" w:rsidP="009C5DDB">
      <w:pPr>
        <w:spacing w:after="0" w:line="240" w:lineRule="auto"/>
        <w:ind w:left="14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C5DDB" w:rsidRPr="000E090C" w:rsidRDefault="009C5DDB" w:rsidP="009C5DD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III.3.4) Osoby zdolne do wykonania zamówienia</w:t>
      </w:r>
    </w:p>
    <w:p w:rsidR="009C5DDB" w:rsidRDefault="009C5DDB" w:rsidP="009C5DDB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C5DDB" w:rsidRPr="000E090C" w:rsidRDefault="009C5DDB" w:rsidP="009C5DDB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9C5DDB" w:rsidRDefault="009C5DDB" w:rsidP="009C5DDB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Wykonawca spełnia warunek jeżeli wykaże, że dysponuje osobą na stanowisko Kierownika robót posiadającą stosowne do zakresu zamówienia uprawnienia budowlane</w:t>
      </w:r>
    </w:p>
    <w:p w:rsidR="009C5DDB" w:rsidRPr="000E090C" w:rsidRDefault="009C5DDB" w:rsidP="009C5DDB">
      <w:pPr>
        <w:spacing w:after="0" w:line="240" w:lineRule="auto"/>
        <w:ind w:left="14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C5DDB" w:rsidRPr="000E090C" w:rsidRDefault="009C5DDB" w:rsidP="009C5D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III.3.5) Sytuacja ekonomiczna i finansowa</w:t>
      </w:r>
    </w:p>
    <w:p w:rsidR="009C5DDB" w:rsidRPr="000E090C" w:rsidRDefault="009C5DDB" w:rsidP="009C5DDB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9C5DDB" w:rsidRPr="000E090C" w:rsidRDefault="009C5DDB" w:rsidP="009C5DDB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Zamawiający nie precyzuje w tym zakresie szczególnych wymagań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9C5DDB" w:rsidRPr="000E090C" w:rsidRDefault="009C5DDB" w:rsidP="009C5DD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9C5DDB" w:rsidRPr="000E090C" w:rsidRDefault="009C5DDB" w:rsidP="009C5DDB">
      <w:pPr>
        <w:numPr>
          <w:ilvl w:val="0"/>
          <w:numId w:val="3"/>
        </w:numPr>
        <w:spacing w:before="100" w:beforeAutospacing="1" w:after="180" w:line="240" w:lineRule="auto"/>
        <w:ind w:right="300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określenie robót budowlanych, których dotyczy obowiązek wskazania przez wykonawcę w wykazie lub złożenia poświadczeń, w tym informacja o robotach budowlanych niewykonanych lub wykonanych nienależycie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br/>
        <w:t>Wykonawca w wykazie wskaże roboty budowlane określone w warunku dot. posiadania wiedzy i doświadczenia cz. III.3.2) oraz złoży poświadczenia (inne dokumenty) , że roboty te zostały wykonane w sposób należyty oraz wskazujące, że zostały wykonane zgodnie z zasadami sztuki budowlanej i prawidłowo ukończone;</w:t>
      </w:r>
    </w:p>
    <w:p w:rsidR="009C5DDB" w:rsidRPr="000E090C" w:rsidRDefault="009C5DDB" w:rsidP="009C5DD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9C5DDB" w:rsidRPr="000E090C" w:rsidRDefault="009C5DDB" w:rsidP="009C5DD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9C5DDB" w:rsidRPr="000E090C" w:rsidRDefault="009C5DDB" w:rsidP="009C5DD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oświadczenie o braku podstaw do wykluczenia;</w:t>
      </w:r>
    </w:p>
    <w:p w:rsidR="009C5DDB" w:rsidRPr="000E090C" w:rsidRDefault="009C5DDB" w:rsidP="009C5DD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III.4.3) Dokumenty podmiotów zagranicznych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9C5DDB" w:rsidRPr="000E090C" w:rsidRDefault="009C5DDB" w:rsidP="009C5DD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9C5DDB" w:rsidRDefault="009C5DDB" w:rsidP="009C5DDB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C5DDB" w:rsidRPr="000E090C" w:rsidRDefault="009C5DDB" w:rsidP="009C5DDB">
      <w:pPr>
        <w:spacing w:after="0" w:line="240" w:lineRule="auto"/>
        <w:ind w:left="720"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C5DDB" w:rsidRPr="000E090C" w:rsidRDefault="009C5DDB" w:rsidP="009C5DD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III.4.4) Dokumenty dotyczące przynależności do tej samej grupy kapitałowej</w:t>
      </w:r>
    </w:p>
    <w:p w:rsidR="009C5DDB" w:rsidRPr="000E090C" w:rsidRDefault="009C5DDB" w:rsidP="009C5DDB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III.6) INNE DOKUMENTY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Inne dokumenty niewymienione w pkt III.4) albo w pkt III.5)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Jeżeli w kraju miejscu zamieszkania osoby lub w kraju, w którym wykonawca ma siedzibę lub miejsce zamieszkania, nie wydaje się dokumentów, o których mowa w pkt.III.4.3.1) zastępuje sieje dokumentem zawierającym oświadczenie, w którym określa się także osoby uprawnione do 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odpowiednio w terminie kreślonym w pkt. III.4.3.1). Pisemne zobowiązanie (oryginał) - w przypadku gdy wykonawca będzie polegał na wiedzy i doświadczeniu, potencjale technicznym, osobach zdolnych do wykonania zamówienia, zdolnościach finansowych lub ekonomicznych innych podmiotów niezależnie od charakteru prawnego łączących go z nimi stosunków na podstawie art. 26 ust. 2 b ustawy PZP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0E090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SEKCJA IV: PROCEDURA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IV.1) TRYB UDZIELENIA ZAMÓWIENIA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IV.1.1) Tryb udzielenia zamówienia: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przetarg nieograniczony.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IV.2) KRYTERIA OCENY OFERT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IV.2.1) Kryteria oceny ofert: 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>cena oraz inne kryteria związane z przedmiotem zamówienia:</w:t>
      </w:r>
    </w:p>
    <w:p w:rsidR="009C5DDB" w:rsidRPr="000E090C" w:rsidRDefault="009C5DDB" w:rsidP="009C5D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1 - Cena - 95</w:t>
      </w:r>
    </w:p>
    <w:p w:rsidR="009C5DDB" w:rsidRPr="000E090C" w:rsidRDefault="009C5DDB" w:rsidP="009C5D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>2 - Okres gwarancji i rękojmi - 5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IV.3) ZMIANA UMOWY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Zmiana postanowień umowy może być dokonana w przypadku zmian nieistotnych w stosunku do treści oferty, na podstawie której dokonano wyboru Wykonawcy.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>Zmiana umowy także istotna może być dokonana w przypadku okoliczności, których nie można było przewidzieć w chwili zawarcia umowy. Zmiana umowy także istotna może być dokonana w szczególności w przypadku: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1) zmiany przepisów prawnych istotnych dla realizacji przedmiotu umowy, z wyłączeniem zmiany polegającej na podwyższeniu stawki podatku VAT,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2) wydłużenia terminu wykonania zamówienia z uwagi na :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- wystąpienie nadzwyczajnych warunków pogodowych nie pozwalających na wykonanie robót zgodnie z warunkami wykonania określonymi w Specyfikacjach Technicznych,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- wystąpienie innych okoliczności niezależnych od wykonawcy,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>pod warunkiem wyrażenia zgody przez Zamawiającego; termin może ulec przedłużeniu o czas trwania w/w okoliczności,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3) niezależne od stron umowy zmiany dotyczące osób kluczowych dla realizacji umowy - kierownika budowy. Zmiana kierownika budowy, musi być uzasadniona przez Wykonawcę i zaakceptowana przez Zamawiającego, kwalifikacje i doświadczenie wskazanych osób muszą być co najmniej takie same jakie były wymagane na etapie postępowania o zamówienie publiczne,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4) wystąpienie konieczności zmiany podwykonawcy dla części zamówienia, którą Wykonawca wskazał w ofercie, że powierzy ją do wykonania podwykonawcy, za zgodą Zamawiającego i z zachowaniem zasad dot. podwykonawców określonych we wzorze umowy,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5) w szczególnie uzasadnionym przypadku wystąpienia konieczności realizacji przez podwykonawcę części zamówienia, której Wykonawca nie wskazał w ofercie, że powierzy ją do wykonania podwykonawcy, za zgodą Zamawiającego i z zachowaniem zasad dot. podwykonawców określonych we wzorze umowy.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>6) jeżeli Wykonawca opierał się na zasobach podmiotów trzecich wykazując spełnianie warunków udziału w postępowaniu, dopuszcza się zmianę tych podmiotów na etapie realizacji zamówienia, pod warunkiem, że nowy podmiot wykaże spełnienie warunków w zakresie nie mniejszym, niż wskazany na etapie postępowania o udzielenie zamówienia publicznego,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7) zmian korzystnych dla Zamawiającego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IV.4) INFORMACJE ADMINISTRACYJNE</w:t>
      </w:r>
    </w:p>
    <w:p w:rsidR="009C5DDB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IV.4.1)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https://zdp-mogilno.rbip.mojregion.info/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Zarząd Dróg Powiatowych w Mogilnie, 88-300 Mogilno ul. M. Konopnickiej 20, pokój nr 3 - materiały bezpłatne, opłata pocztowa w przypadku przesyłania materiałów pocztą.</w:t>
      </w:r>
    </w:p>
    <w:p w:rsidR="009C5DDB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387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08.06.2016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godzina </w:t>
      </w:r>
      <w:r w:rsidRPr="0036387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08:45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, miejsce: Zarząd Dróg Powiatowych w Mogilnie, 88-300 Mogilno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>ul. M. Konopnickiej 20 - sekretariat.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IV.4.5) Termin związania ofertą: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okres w dniach: 30 (od ostatecznego terminu składania ofert).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IV.4.16) Informacje dodatkowe, w tym dotyczące finansowania projektu/programu ze środków Unii Europejskiej: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 xml:space="preserve"> nie dotyczy.</w:t>
      </w:r>
    </w:p>
    <w:p w:rsidR="009C5DDB" w:rsidRPr="000E090C" w:rsidRDefault="009C5DDB" w:rsidP="009C5D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09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0E090C">
        <w:rPr>
          <w:rFonts w:ascii="Arial" w:eastAsia="Times New Roman" w:hAnsi="Arial" w:cs="Arial"/>
          <w:sz w:val="20"/>
          <w:szCs w:val="20"/>
          <w:lang w:eastAsia="pl-PL"/>
        </w:rPr>
        <w:t>nie</w:t>
      </w:r>
    </w:p>
    <w:p w:rsidR="00B36FDE" w:rsidRDefault="00B36FDE"/>
    <w:sectPr w:rsidR="00B36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7B6"/>
    <w:multiLevelType w:val="multilevel"/>
    <w:tmpl w:val="1984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1032D"/>
    <w:multiLevelType w:val="multilevel"/>
    <w:tmpl w:val="1B98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A619D"/>
    <w:multiLevelType w:val="multilevel"/>
    <w:tmpl w:val="1A9E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BB6E29"/>
    <w:multiLevelType w:val="multilevel"/>
    <w:tmpl w:val="F9C2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5D7806"/>
    <w:multiLevelType w:val="multilevel"/>
    <w:tmpl w:val="9CDE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811B13"/>
    <w:multiLevelType w:val="multilevel"/>
    <w:tmpl w:val="C670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D767AC"/>
    <w:multiLevelType w:val="multilevel"/>
    <w:tmpl w:val="E410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0D"/>
    <w:rsid w:val="0078430D"/>
    <w:rsid w:val="009C5DDB"/>
    <w:rsid w:val="00B3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D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D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1902</Words>
  <Characters>11415</Characters>
  <Application>Microsoft Office Word</Application>
  <DocSecurity>0</DocSecurity>
  <Lines>95</Lines>
  <Paragraphs>26</Paragraphs>
  <ScaleCrop>false</ScaleCrop>
  <Company/>
  <LinksUpToDate>false</LinksUpToDate>
  <CharactersWithSpaces>13291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2016-05-18T08:30:00Z</dcterms:created>
  <dcterms:modified xsi:type="dcterms:W3CDTF">2016-05-18T08:33:00Z</dcterms:modified>
</cp:coreProperties>
</file>